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C2F" w:rsidRPr="00083C2F" w:rsidRDefault="00083C2F" w:rsidP="00083C2F">
      <w:pPr>
        <w:spacing w:after="0" w:line="240" w:lineRule="auto"/>
        <w:rPr>
          <w:rFonts w:ascii="Times New Roman" w:hAnsi="Times New Roman" w:cs="Times New Roman"/>
          <w:b/>
          <w:sz w:val="28"/>
          <w:szCs w:val="28"/>
        </w:rPr>
      </w:pPr>
      <w:r w:rsidRPr="00477B29">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083C2F">
        <w:rPr>
          <w:rFonts w:ascii="Times New Roman" w:hAnsi="Times New Roman" w:cs="Times New Roman"/>
          <w:b/>
          <w:sz w:val="28"/>
          <w:szCs w:val="28"/>
        </w:rPr>
        <w:t>ДОКЛАД</w:t>
      </w:r>
    </w:p>
    <w:p w:rsidR="00083C2F" w:rsidRPr="00083C2F" w:rsidRDefault="00083C2F" w:rsidP="00083C2F">
      <w:pPr>
        <w:spacing w:after="0" w:line="240" w:lineRule="auto"/>
        <w:jc w:val="center"/>
        <w:rPr>
          <w:rFonts w:ascii="Times New Roman" w:hAnsi="Times New Roman" w:cs="Times New Roman"/>
          <w:b/>
          <w:sz w:val="28"/>
          <w:szCs w:val="28"/>
        </w:rPr>
      </w:pPr>
      <w:r w:rsidRPr="00083C2F">
        <w:rPr>
          <w:rFonts w:ascii="Times New Roman" w:hAnsi="Times New Roman" w:cs="Times New Roman"/>
          <w:b/>
          <w:sz w:val="28"/>
          <w:szCs w:val="28"/>
        </w:rPr>
        <w:t>С РУКОВОДСТВОМ ПО СОБЛЮДЕНИЮ ОБЯЗАТЕЛЬНЫХ ТРЕБОВАНИЙ, ДАЮЩИХ РАЗЪЯСНЕНИЕ, КАКОЕ ПОВЕДЕНИЕ ЯВЛЯЕТСЯ ПРАВОМЕРНЫМ, А ТАКЖЕ РАЗЪЯСНЕНИЕ НОВЫХ ТРЕБОВАНИЙ НОРМАТИВНЫХ ПРАВОВЫХАКТОВ</w:t>
      </w:r>
    </w:p>
    <w:p w:rsidR="00083C2F" w:rsidRPr="00083C2F" w:rsidRDefault="00C22CB5" w:rsidP="00083C2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ЗА 1</w:t>
      </w:r>
      <w:r w:rsidR="00083C2F" w:rsidRPr="00083C2F">
        <w:rPr>
          <w:rFonts w:ascii="Times New Roman" w:hAnsi="Times New Roman" w:cs="Times New Roman"/>
          <w:b/>
          <w:sz w:val="28"/>
          <w:szCs w:val="28"/>
        </w:rPr>
        <w:t xml:space="preserve"> </w:t>
      </w:r>
      <w:r>
        <w:rPr>
          <w:rFonts w:ascii="Times New Roman" w:hAnsi="Times New Roman" w:cs="Times New Roman"/>
          <w:b/>
          <w:sz w:val="28"/>
          <w:szCs w:val="28"/>
        </w:rPr>
        <w:t>КВАРТАЛ 2019</w:t>
      </w:r>
      <w:r w:rsidR="00083C2F" w:rsidRPr="00083C2F">
        <w:rPr>
          <w:rFonts w:ascii="Times New Roman" w:hAnsi="Times New Roman" w:cs="Times New Roman"/>
          <w:b/>
          <w:sz w:val="28"/>
          <w:szCs w:val="28"/>
        </w:rPr>
        <w:t xml:space="preserve"> ГОДА</w:t>
      </w:r>
    </w:p>
    <w:p w:rsidR="00083C2F" w:rsidRPr="00083C2F" w:rsidRDefault="00083C2F" w:rsidP="00083C2F">
      <w:pPr>
        <w:spacing w:after="0" w:line="240" w:lineRule="auto"/>
        <w:jc w:val="center"/>
        <w:rPr>
          <w:rFonts w:ascii="Times New Roman" w:hAnsi="Times New Roman" w:cs="Times New Roman"/>
          <w:b/>
          <w:sz w:val="28"/>
          <w:szCs w:val="28"/>
        </w:rPr>
      </w:pPr>
    </w:p>
    <w:p w:rsidR="00083C2F" w:rsidRDefault="00083C2F" w:rsidP="00083C2F">
      <w:pPr>
        <w:spacing w:after="0" w:line="240" w:lineRule="auto"/>
        <w:jc w:val="center"/>
        <w:rPr>
          <w:rFonts w:ascii="Times New Roman" w:hAnsi="Times New Roman" w:cs="Times New Roman"/>
          <w:b/>
          <w:sz w:val="28"/>
          <w:szCs w:val="28"/>
        </w:rPr>
      </w:pP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Государственный контроль (надзор) – одна из функций государства, осуществляемая в целях организации выполнения законов и иных нормативных правовых актов.</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 xml:space="preserve">Контроль и надзор – два важнейших метода государственного регулирования предпринимательской деятельности, направленные на предупреждение нарушения прав, пресечение таких нарушений, наказание виновных, ликвидацию правовой неграмотности. Одним словом, эти два метода есть один из основных видов деятельности государства по обеспечению соблюдения и </w:t>
      </w:r>
      <w:proofErr w:type="gramStart"/>
      <w:r w:rsidRPr="00A33B96">
        <w:rPr>
          <w:rFonts w:ascii="Times New Roman" w:eastAsia="Times New Roman" w:hAnsi="Times New Roman"/>
          <w:sz w:val="28"/>
          <w:szCs w:val="28"/>
        </w:rPr>
        <w:t>защиты</w:t>
      </w:r>
      <w:proofErr w:type="gramEnd"/>
      <w:r w:rsidRPr="00A33B96">
        <w:rPr>
          <w:rFonts w:ascii="Times New Roman" w:eastAsia="Times New Roman" w:hAnsi="Times New Roman"/>
          <w:sz w:val="28"/>
          <w:szCs w:val="28"/>
        </w:rPr>
        <w:t xml:space="preserve"> трудовых прав и свобод граждан, включая право на безопасные условия труда; обеспечению соблюдения работодателями трудового законодательства и иных нормативных правовых актов, содержащих нормы трудового права.</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Одной из основных форм контрольно-надзорной деятельности являются проверки, под которыми понимается комплекс действий уполномоченных на то лиц, направленных на установление исполнения хозяйствующими субъектами норм законодательства, выявление правонарушений, их пресечение и применение санкций.</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Контрольно-надзорная деятельность реализуется посредством организации и проведения проверок юридических лиц и индивидуальных предпринимателей (плановые и внеплановые, выездные и документарные), рассмотрения жалоб, заявлений проведение расследований несчастных случаев и т.д.</w:t>
      </w:r>
    </w:p>
    <w:p w:rsidR="00A33B96" w:rsidRPr="00A33B96" w:rsidRDefault="00A33B96" w:rsidP="00A33B96">
      <w:pPr>
        <w:spacing w:after="0" w:line="240" w:lineRule="auto"/>
        <w:ind w:firstLine="426"/>
        <w:jc w:val="center"/>
        <w:rPr>
          <w:rFonts w:ascii="Times New Roman" w:eastAsia="Times New Roman" w:hAnsi="Times New Roman"/>
          <w:b/>
          <w:bCs/>
          <w:sz w:val="28"/>
          <w:szCs w:val="28"/>
        </w:rPr>
      </w:pPr>
    </w:p>
    <w:p w:rsidR="00A33B96" w:rsidRPr="00A33B96" w:rsidRDefault="00A33B96" w:rsidP="00A33B96">
      <w:pPr>
        <w:spacing w:after="0" w:line="240" w:lineRule="auto"/>
        <w:ind w:firstLine="426"/>
        <w:jc w:val="center"/>
        <w:rPr>
          <w:rFonts w:ascii="Times New Roman" w:eastAsia="Times New Roman" w:hAnsi="Times New Roman"/>
          <w:sz w:val="28"/>
          <w:szCs w:val="28"/>
        </w:rPr>
      </w:pPr>
      <w:r w:rsidRPr="00A33B96">
        <w:rPr>
          <w:rFonts w:ascii="Times New Roman" w:eastAsia="Times New Roman" w:hAnsi="Times New Roman"/>
          <w:b/>
          <w:bCs/>
          <w:sz w:val="28"/>
          <w:szCs w:val="28"/>
        </w:rPr>
        <w:t>1. Разъяснение неоднозначных или не ясных для подконтрольных лиц обязательных требований</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Федеральной службой по труду и занятости разъясняются неоднозначные или не ясные для подконтрольных лиц обязательные требования.</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 xml:space="preserve">1. </w:t>
      </w:r>
      <w:proofErr w:type="gramStart"/>
      <w:r w:rsidRPr="00A33B96">
        <w:rPr>
          <w:rFonts w:ascii="Times New Roman" w:eastAsia="Times New Roman" w:hAnsi="Times New Roman"/>
          <w:sz w:val="28"/>
          <w:szCs w:val="28"/>
        </w:rPr>
        <w:t>Так</w:t>
      </w:r>
      <w:r w:rsidR="00196296">
        <w:rPr>
          <w:rFonts w:ascii="Times New Roman" w:eastAsia="Times New Roman" w:hAnsi="Times New Roman"/>
          <w:sz w:val="28"/>
          <w:szCs w:val="28"/>
        </w:rPr>
        <w:t>,</w:t>
      </w:r>
      <w:r w:rsidRPr="00A33B96">
        <w:rPr>
          <w:rFonts w:ascii="Times New Roman" w:eastAsia="Times New Roman" w:hAnsi="Times New Roman"/>
          <w:sz w:val="28"/>
          <w:szCs w:val="28"/>
        </w:rPr>
        <w:t xml:space="preserve"> например, </w:t>
      </w:r>
      <w:proofErr w:type="spellStart"/>
      <w:r w:rsidRPr="00A33B96">
        <w:rPr>
          <w:rFonts w:ascii="Times New Roman" w:eastAsia="Times New Roman" w:hAnsi="Times New Roman"/>
          <w:sz w:val="28"/>
          <w:szCs w:val="28"/>
        </w:rPr>
        <w:t>Рострудом</w:t>
      </w:r>
      <w:proofErr w:type="spellEnd"/>
      <w:r w:rsidRPr="00A33B96">
        <w:rPr>
          <w:rFonts w:ascii="Times New Roman" w:eastAsia="Times New Roman" w:hAnsi="Times New Roman"/>
          <w:sz w:val="28"/>
          <w:szCs w:val="28"/>
        </w:rPr>
        <w:t xml:space="preserve"> предоставлены разъяснения по вопросу проведения внеплановой специальной оценки условий труда при смене одного помещения на другое, по вопросам сокращения численности или штата работников, в том числе в части запрета на расторжение трудового договора по основанию сокращения численности или штата с женщиной, имеющей ребенка в возрасте до трех лет, с одинокой матерью, воспитывающей ребенка-инвалида в возрасте до восемнадцати</w:t>
      </w:r>
      <w:proofErr w:type="gramEnd"/>
      <w:r w:rsidRPr="00A33B96">
        <w:rPr>
          <w:rFonts w:ascii="Times New Roman" w:eastAsia="Times New Roman" w:hAnsi="Times New Roman"/>
          <w:sz w:val="28"/>
          <w:szCs w:val="28"/>
        </w:rPr>
        <w:t xml:space="preserve"> </w:t>
      </w:r>
      <w:proofErr w:type="gramStart"/>
      <w:r w:rsidRPr="00A33B96">
        <w:rPr>
          <w:rFonts w:ascii="Times New Roman" w:eastAsia="Times New Roman" w:hAnsi="Times New Roman"/>
          <w:sz w:val="28"/>
          <w:szCs w:val="28"/>
        </w:rPr>
        <w:t xml:space="preserve">лет или малолетнего ребенка - ребенка в возрасте до четырнадцати лет, с другим лицом, воспитывающим указанных детей без матери, с родителем (иным законным представителем ребенка), являющимся единственным кормильцем </w:t>
      </w:r>
      <w:r w:rsidRPr="00A33B96">
        <w:rPr>
          <w:rFonts w:ascii="Times New Roman" w:eastAsia="Times New Roman" w:hAnsi="Times New Roman"/>
          <w:sz w:val="28"/>
          <w:szCs w:val="28"/>
        </w:rPr>
        <w:lastRenderedPageBreak/>
        <w:t>ребенка-инвалида в возрасте до восемнадцати лет либо единственным кормильцем ребенка в возрасте до трех лет в семье, воспитывающей трех и более малолетних детей, если другой родитель (иной законный представитель ребенка) не состоит в</w:t>
      </w:r>
      <w:proofErr w:type="gramEnd"/>
      <w:r w:rsidRPr="00A33B96">
        <w:rPr>
          <w:rFonts w:ascii="Times New Roman" w:eastAsia="Times New Roman" w:hAnsi="Times New Roman"/>
          <w:sz w:val="28"/>
          <w:szCs w:val="28"/>
        </w:rPr>
        <w:t xml:space="preserve"> трудовых </w:t>
      </w:r>
      <w:proofErr w:type="gramStart"/>
      <w:r w:rsidRPr="00A33B96">
        <w:rPr>
          <w:rFonts w:ascii="Times New Roman" w:eastAsia="Times New Roman" w:hAnsi="Times New Roman"/>
          <w:sz w:val="28"/>
          <w:szCs w:val="28"/>
        </w:rPr>
        <w:t>отношениях</w:t>
      </w:r>
      <w:proofErr w:type="gramEnd"/>
      <w:r w:rsidRPr="00A33B96">
        <w:rPr>
          <w:rFonts w:ascii="Times New Roman" w:eastAsia="Times New Roman" w:hAnsi="Times New Roman"/>
          <w:sz w:val="28"/>
          <w:szCs w:val="28"/>
        </w:rPr>
        <w:t xml:space="preserve"> (ст. 261 Трудового кодекса Российской Федерации). </w:t>
      </w:r>
    </w:p>
    <w:p w:rsidR="00A33B96" w:rsidRPr="00A33B96" w:rsidRDefault="00A33B96" w:rsidP="00A33B96">
      <w:pPr>
        <w:spacing w:after="0" w:line="240" w:lineRule="auto"/>
        <w:ind w:firstLine="426"/>
        <w:jc w:val="center"/>
        <w:rPr>
          <w:rFonts w:ascii="Times New Roman" w:eastAsia="Times New Roman" w:hAnsi="Times New Roman"/>
          <w:b/>
          <w:bCs/>
          <w:sz w:val="28"/>
          <w:szCs w:val="28"/>
        </w:rPr>
      </w:pPr>
    </w:p>
    <w:p w:rsidR="00A33B96" w:rsidRPr="00A33B96" w:rsidRDefault="00A33B96" w:rsidP="00A33B96">
      <w:pPr>
        <w:spacing w:after="0" w:line="240" w:lineRule="auto"/>
        <w:ind w:firstLine="426"/>
        <w:jc w:val="center"/>
        <w:rPr>
          <w:rFonts w:ascii="Times New Roman" w:eastAsia="Times New Roman" w:hAnsi="Times New Roman"/>
          <w:sz w:val="28"/>
          <w:szCs w:val="28"/>
        </w:rPr>
      </w:pPr>
      <w:r w:rsidRPr="00A33B96">
        <w:rPr>
          <w:rFonts w:ascii="Times New Roman" w:eastAsia="Times New Roman" w:hAnsi="Times New Roman"/>
          <w:b/>
          <w:bCs/>
          <w:sz w:val="28"/>
          <w:szCs w:val="28"/>
        </w:rPr>
        <w:t>1.1. Разъяснение новых требований нормативно-правовых актов</w:t>
      </w:r>
    </w:p>
    <w:p w:rsidR="00A33B96" w:rsidRPr="00A33B96" w:rsidRDefault="00A33B96" w:rsidP="00A33B96">
      <w:pPr>
        <w:spacing w:after="0" w:line="240" w:lineRule="auto"/>
        <w:ind w:firstLine="426"/>
        <w:jc w:val="both"/>
        <w:rPr>
          <w:rFonts w:ascii="Times New Roman" w:eastAsia="Times New Roman" w:hAnsi="Times New Roman"/>
          <w:sz w:val="28"/>
          <w:szCs w:val="28"/>
        </w:rPr>
      </w:pPr>
      <w:proofErr w:type="gramStart"/>
      <w:r w:rsidRPr="00A33B96">
        <w:rPr>
          <w:rFonts w:ascii="Times New Roman" w:eastAsia="Times New Roman" w:hAnsi="Times New Roman"/>
          <w:sz w:val="28"/>
          <w:szCs w:val="28"/>
        </w:rPr>
        <w:t>С 18.02.2017 г. вступил в силу Приказ Минтруда России от 14.11.2016 № 642н «О внесении изменений в нормативные правовые акты Министерства труда и социальной защиты Российской Федерации в связи с принятием Федерального закона от 1 мая 2016 г. № 136-ФЗ «О внесении изменений в статью 11 Федерального закона «Об индивидуальном (персонифицированном) учете в системе обязательного пенсионного страхования» и Федеральный закон «О специальной</w:t>
      </w:r>
      <w:proofErr w:type="gramEnd"/>
      <w:r w:rsidRPr="00A33B96">
        <w:rPr>
          <w:rFonts w:ascii="Times New Roman" w:eastAsia="Times New Roman" w:hAnsi="Times New Roman"/>
          <w:sz w:val="28"/>
          <w:szCs w:val="28"/>
        </w:rPr>
        <w:t xml:space="preserve"> оценке условий труда».</w:t>
      </w:r>
    </w:p>
    <w:p w:rsidR="00A33B96" w:rsidRPr="00A33B96" w:rsidRDefault="00A33B96" w:rsidP="00A33B96">
      <w:pPr>
        <w:spacing w:after="0" w:line="240" w:lineRule="auto"/>
        <w:ind w:firstLine="426"/>
        <w:jc w:val="both"/>
        <w:rPr>
          <w:rFonts w:ascii="Times New Roman" w:eastAsia="Times New Roman" w:hAnsi="Times New Roman"/>
          <w:sz w:val="28"/>
          <w:szCs w:val="28"/>
        </w:rPr>
      </w:pPr>
      <w:proofErr w:type="gramStart"/>
      <w:r w:rsidRPr="00A33B96">
        <w:rPr>
          <w:rFonts w:ascii="Times New Roman" w:eastAsia="Times New Roman" w:hAnsi="Times New Roman"/>
          <w:sz w:val="28"/>
          <w:szCs w:val="28"/>
        </w:rPr>
        <w:t>Данный приказ вносит изменения в приказ Министерства труда и социальной защиты Российской Федерации от 24.01.2014 № 33н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 приказ Министерства труда и социальной защиты Российской Федерации от 12.08.2014 № 549н «Об утверждении Порядка проведения государственной</w:t>
      </w:r>
      <w:proofErr w:type="gramEnd"/>
      <w:r w:rsidRPr="00A33B96">
        <w:rPr>
          <w:rFonts w:ascii="Times New Roman" w:eastAsia="Times New Roman" w:hAnsi="Times New Roman"/>
          <w:sz w:val="28"/>
          <w:szCs w:val="28"/>
        </w:rPr>
        <w:t xml:space="preserve"> </w:t>
      </w:r>
      <w:proofErr w:type="gramStart"/>
      <w:r w:rsidRPr="00A33B96">
        <w:rPr>
          <w:rFonts w:ascii="Times New Roman" w:eastAsia="Times New Roman" w:hAnsi="Times New Roman"/>
          <w:sz w:val="28"/>
          <w:szCs w:val="28"/>
        </w:rPr>
        <w:t>экспертизы условий труда», приказ Министерства труда и социальной защиты Российской Федерации от 05.12.2014 № 976н «Об утверждении методики снижения класса (подкласса) условий труда при применении работниками, занятыми на рабочих местах с вредными условиями труда, эффективных средств индивидуальной защиты, прошедших обязательную сертификацию в порядке, установленном соответствующим техническим регламентом», однако самые важные изменения относительно требований к работодателям внесены в приказ Министерства труда и</w:t>
      </w:r>
      <w:proofErr w:type="gramEnd"/>
      <w:r w:rsidRPr="00A33B96">
        <w:rPr>
          <w:rFonts w:ascii="Times New Roman" w:eastAsia="Times New Roman" w:hAnsi="Times New Roman"/>
          <w:sz w:val="28"/>
          <w:szCs w:val="28"/>
        </w:rPr>
        <w:t xml:space="preserve"> социальной защиты Российской Федерации от 07.02.2014 № 80н «О форме и порядке </w:t>
      </w:r>
      <w:proofErr w:type="gramStart"/>
      <w:r w:rsidRPr="00A33B96">
        <w:rPr>
          <w:rFonts w:ascii="Times New Roman" w:eastAsia="Times New Roman" w:hAnsi="Times New Roman"/>
          <w:sz w:val="28"/>
          <w:szCs w:val="28"/>
        </w:rPr>
        <w:t>подачи декларации соответствия условий труда</w:t>
      </w:r>
      <w:proofErr w:type="gramEnd"/>
      <w:r w:rsidRPr="00A33B96">
        <w:rPr>
          <w:rFonts w:ascii="Times New Roman" w:eastAsia="Times New Roman" w:hAnsi="Times New Roman"/>
          <w:sz w:val="28"/>
          <w:szCs w:val="28"/>
        </w:rPr>
        <w:t xml:space="preserve"> государственным нормативным требованиям охраны труда, Порядке формирования и ведения реестра деклараций соответствия условий труда государственным нормативным требованиям охраны труда».</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Декларирование соответствия условий труда государственным нормативным требованиям охраны труда производится в соответствии с требованиями статьи 11 Федерального закона № 426-ФЗ и в соответствии с Порядком подачи декларации соответствия условий труда государственным нормативным требованиям охраны труда.</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До 01.05.2016 года подача деклараций соответствия условий труда государственным нормативным требованиям охраны труда, согласно редакциям Федерального закона № 426-ФЗ и Порядка в указанный период, осуществлялась в отношении рабочих мест, на которых вредные и (или) опасные производственные факторы по результатам осуществления идентификации не выявлены.</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lastRenderedPageBreak/>
        <w:t xml:space="preserve">Федеральным законом от 01.05.2016 № 136-ФЗ в Федеральный закон № 426-ФЗ внесены изменения, предусматривающие, в том числе, распространение </w:t>
      </w:r>
      <w:proofErr w:type="gramStart"/>
      <w:r w:rsidRPr="00A33B96">
        <w:rPr>
          <w:rFonts w:ascii="Times New Roman" w:eastAsia="Times New Roman" w:hAnsi="Times New Roman"/>
          <w:sz w:val="28"/>
          <w:szCs w:val="28"/>
        </w:rPr>
        <w:t>процедуры декларирования соответствия условий труда</w:t>
      </w:r>
      <w:proofErr w:type="gramEnd"/>
      <w:r w:rsidRPr="00A33B96">
        <w:rPr>
          <w:rFonts w:ascii="Times New Roman" w:eastAsia="Times New Roman" w:hAnsi="Times New Roman"/>
          <w:sz w:val="28"/>
          <w:szCs w:val="28"/>
        </w:rPr>
        <w:t xml:space="preserve"> государственным нормативным требованиям охраны труда на рабочие места с оптимальными и допустимыми условиями труда.</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 xml:space="preserve">Вместе с тем, указанные изменения не были внесены в Порядок, в </w:t>
      </w:r>
      <w:proofErr w:type="gramStart"/>
      <w:r w:rsidRPr="00A33B96">
        <w:rPr>
          <w:rFonts w:ascii="Times New Roman" w:eastAsia="Times New Roman" w:hAnsi="Times New Roman"/>
          <w:sz w:val="28"/>
          <w:szCs w:val="28"/>
        </w:rPr>
        <w:t>связи</w:t>
      </w:r>
      <w:proofErr w:type="gramEnd"/>
      <w:r w:rsidRPr="00A33B96">
        <w:rPr>
          <w:rFonts w:ascii="Times New Roman" w:eastAsia="Times New Roman" w:hAnsi="Times New Roman"/>
          <w:sz w:val="28"/>
          <w:szCs w:val="28"/>
        </w:rPr>
        <w:t xml:space="preserve"> с чем Министерство труда и социальной защиты Российской Федерации в письме от 07.06.2016 № 15-1/ООГ-2092 указывало на целесообразность подачи декларации соответствия условий труда государственным нормативным требованиям охраны труда после внесения соответствующих изменений в Порядок.</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Таким образом, с вступлением в силу изменений, внесённых приказом Минтруда России от 14.11.2016 № 642н в Порядок, работодателю необходимо подавать декларацию соответствия условий труда государственным нормативным требованиям охраны труда в установленном порядке.</w:t>
      </w:r>
    </w:p>
    <w:p w:rsidR="00A33B96" w:rsidRPr="00A33B96" w:rsidRDefault="00A33B96" w:rsidP="00A33B96">
      <w:pPr>
        <w:spacing w:after="0" w:line="240" w:lineRule="auto"/>
        <w:ind w:firstLine="426"/>
        <w:jc w:val="both"/>
        <w:rPr>
          <w:rFonts w:ascii="Times New Roman" w:eastAsia="Times New Roman" w:hAnsi="Times New Roman"/>
          <w:sz w:val="28"/>
          <w:szCs w:val="28"/>
        </w:rPr>
      </w:pPr>
    </w:p>
    <w:p w:rsidR="00A33B96" w:rsidRPr="00A33B96" w:rsidRDefault="00A33B96" w:rsidP="00196296">
      <w:pPr>
        <w:spacing w:after="100" w:afterAutospacing="1" w:line="240" w:lineRule="auto"/>
        <w:ind w:firstLine="426"/>
        <w:jc w:val="both"/>
        <w:outlineLvl w:val="0"/>
        <w:rPr>
          <w:rFonts w:ascii="Times New Roman" w:eastAsia="Times New Roman" w:hAnsi="Times New Roman"/>
          <w:b/>
          <w:bCs/>
          <w:kern w:val="36"/>
          <w:sz w:val="28"/>
          <w:szCs w:val="28"/>
        </w:rPr>
      </w:pPr>
      <w:r w:rsidRPr="00A33B96">
        <w:rPr>
          <w:rFonts w:ascii="Times New Roman" w:eastAsia="Times New Roman" w:hAnsi="Times New Roman"/>
          <w:b/>
          <w:bCs/>
          <w:kern w:val="36"/>
          <w:sz w:val="28"/>
          <w:szCs w:val="28"/>
        </w:rPr>
        <w:t>2. Расторжение трудового договора при несоответствии работника занимаемой должности или выполняемой работе вследствие недостаточной квалификации, подтвержденной результатами аттестации</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Одним из оснований прекращения трудовых отношений является расторжением трудового договора при несоответствии работника занимаемой должности или выполняемой работе вследствие недостаточной квалификации, подтвержденной результатами аттестации.</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Это основание относится к увольнению по инициативе работодателя, следовательно, по нему нельзя уволить:</w:t>
      </w:r>
    </w:p>
    <w:p w:rsidR="00A33B96" w:rsidRPr="00A33B96" w:rsidRDefault="00A33B96" w:rsidP="00A33B96">
      <w:pPr>
        <w:numPr>
          <w:ilvl w:val="0"/>
          <w:numId w:val="7"/>
        </w:numPr>
        <w:spacing w:before="100" w:beforeAutospacing="1" w:after="100" w:afterAutospacing="1"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беременных женщин;</w:t>
      </w:r>
    </w:p>
    <w:p w:rsidR="00A33B96" w:rsidRPr="00A33B96" w:rsidRDefault="00A33B96" w:rsidP="00A33B96">
      <w:pPr>
        <w:numPr>
          <w:ilvl w:val="0"/>
          <w:numId w:val="7"/>
        </w:numPr>
        <w:spacing w:before="100" w:beforeAutospacing="1" w:after="100" w:afterAutospacing="1"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женщин, имеющих ребенка в возрасте до 3 лет;</w:t>
      </w:r>
    </w:p>
    <w:p w:rsidR="00A33B96" w:rsidRPr="00A33B96" w:rsidRDefault="00A33B96" w:rsidP="00A33B96">
      <w:pPr>
        <w:numPr>
          <w:ilvl w:val="0"/>
          <w:numId w:val="7"/>
        </w:numPr>
        <w:spacing w:before="100" w:beforeAutospacing="1" w:after="100" w:afterAutospacing="1"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одиноких матерей, воспитывающих ребенка-инвалида в возрасте до 18 лет или малолетнего ребенка (до 14 лет);</w:t>
      </w:r>
    </w:p>
    <w:p w:rsidR="00A33B96" w:rsidRPr="00A33B96" w:rsidRDefault="00A33B96" w:rsidP="00A33B96">
      <w:pPr>
        <w:numPr>
          <w:ilvl w:val="0"/>
          <w:numId w:val="7"/>
        </w:numPr>
        <w:spacing w:before="100" w:beforeAutospacing="1" w:after="100" w:afterAutospacing="1"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других лиц, воспитывающих указанных детей без матери; </w:t>
      </w:r>
    </w:p>
    <w:p w:rsidR="00A33B96" w:rsidRPr="00A33B96" w:rsidRDefault="00A33B96" w:rsidP="00A33B96">
      <w:pPr>
        <w:numPr>
          <w:ilvl w:val="0"/>
          <w:numId w:val="7"/>
        </w:numPr>
        <w:spacing w:before="100" w:beforeAutospacing="1" w:after="100" w:afterAutospacing="1"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родителей (иных законных представителей ребенка), являющихся единственным кормильцем ребенка-инвалида в возрасте до 18 лет либо единственным кормильцем ребенка в возрасте до 3 лет в семье, воспитывающей трех и более малолетних детей, если другой родитель (иной законный представитель ребенка) не состоит в трудовых отношениях.</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Также невозможно увольнение по этому основанию работников, не имеющих необходимого производственного опыта из-за непродолжительности трудового стажа.</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lastRenderedPageBreak/>
        <w:t>Несоответствие работника требованиям профессионального стандарта  является разновидностью служебного (должностного) несоответствия, поэтому проведение  аттестации и в этом случае является обязательным условием увольнения.</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Порядок проведения аттестации некоторых категорий работников устанавливается нормативными правовыми актами, например:</w:t>
      </w:r>
    </w:p>
    <w:p w:rsidR="00A33B96" w:rsidRPr="00A33B96" w:rsidRDefault="00A33B96" w:rsidP="00A33B96">
      <w:pPr>
        <w:numPr>
          <w:ilvl w:val="0"/>
          <w:numId w:val="8"/>
        </w:numPr>
        <w:spacing w:before="100" w:beforeAutospacing="1" w:after="100" w:afterAutospacing="1"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для работников сил обеспечения транспортной безопасности - постановлением Правительства РФ, принимаемым на основании норм Федерального закона от 09.02.2007 N 16-ФЗ "О транспортной безопасности";</w:t>
      </w:r>
    </w:p>
    <w:p w:rsidR="00A33B96" w:rsidRPr="00A33B96" w:rsidRDefault="00A33B96" w:rsidP="00A33B96">
      <w:pPr>
        <w:numPr>
          <w:ilvl w:val="0"/>
          <w:numId w:val="8"/>
        </w:numPr>
        <w:spacing w:before="100" w:beforeAutospacing="1" w:after="100" w:afterAutospacing="1"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для работников аварийно-спасательных служб, аварийно-спасательных формирований – постановлением Правительства РФ, принимаемым на основании норм Федерального закона от 22.08.1995 N 151-ФЗ "Об аварийно-спасательных службах и статусе спасателей";</w:t>
      </w:r>
    </w:p>
    <w:p w:rsidR="00A33B96" w:rsidRPr="00A33B96" w:rsidRDefault="00A33B96" w:rsidP="00A33B96">
      <w:pPr>
        <w:numPr>
          <w:ilvl w:val="0"/>
          <w:numId w:val="8"/>
        </w:numPr>
        <w:spacing w:before="100" w:beforeAutospacing="1" w:after="100" w:afterAutospacing="1"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для педагогических работников - приказами Министерства образования и науки России, принимаемыми на основании норм Федерального закона от 29.12.2012 N 273-ФЗ "Об образовании в Российской Федерации";</w:t>
      </w:r>
    </w:p>
    <w:p w:rsidR="00A33B96" w:rsidRPr="00A33B96" w:rsidRDefault="00A33B96" w:rsidP="00A33B96">
      <w:pPr>
        <w:numPr>
          <w:ilvl w:val="0"/>
          <w:numId w:val="8"/>
        </w:numPr>
        <w:spacing w:before="100" w:beforeAutospacing="1" w:after="100" w:afterAutospacing="1"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для работников, занимающих должности научных работников, - приказом Министерства образования и науки России, принимаемыми на основании Трудового кодекса РФ.</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 xml:space="preserve">Для работников, порядок </w:t>
      </w:r>
      <w:proofErr w:type="gramStart"/>
      <w:r w:rsidRPr="00A33B96">
        <w:rPr>
          <w:rFonts w:ascii="Times New Roman" w:eastAsia="Times New Roman" w:hAnsi="Times New Roman"/>
          <w:sz w:val="28"/>
          <w:szCs w:val="28"/>
        </w:rPr>
        <w:t>проведения</w:t>
      </w:r>
      <w:proofErr w:type="gramEnd"/>
      <w:r w:rsidRPr="00A33B96">
        <w:rPr>
          <w:rFonts w:ascii="Times New Roman" w:eastAsia="Times New Roman" w:hAnsi="Times New Roman"/>
          <w:sz w:val="28"/>
          <w:szCs w:val="28"/>
        </w:rPr>
        <w:t xml:space="preserve"> аттестации которых не установлен нормативными правовыми актами, он определяется локальным нормативным актом работодателя (например, положением), принимаемыми с учетом мнения представительного органа работников (при его наличии). </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Помимо утверждения документа, устанавливающего порядок проведения аттестации, работодатель определяет график проведения аттестации, перечень работников, подлежащих аттестации, состав аттестационной комиссии.</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Если аттестационная комиссия проводит проверку на соответствие должности, она изучает должностной регламент или должностную инструкцию работника, если проверяется его соответствие выполняемой работе – тарификационные характеристики работы.</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Основанием для расторжения трудового договора с работником в связи с его несоответствием занимаемой должности или выполняемой работе является соответствующее заключение аттестационной комиссии. </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При этом причиной увольнения по рассматриваемому основанию, в том числе, если она послужила единственным поводом принятия соответствующего решения аттестационной комиссии, не может являться отсутствие у работника специального образования, если его наличие не является обязательным условием заключения трудового договора.</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lastRenderedPageBreak/>
        <w:t>При этом работодатель должен предложить работнику как все вакантные должности или работу, соответствующую его квалификации, так и все вакантные нижестоящие  должности или нижеоплачиваемую работу.</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Предлагать вакансии в других местностях работодатель обязан, если это предусмотрено коллективным договором, соглашениями, трудовым договором.</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Если перевести работника с его согласия на другую работу невозможно в силу отсутствия вакансий или отказа работника от предложений, работодатель вправе расторгнуть с ним трудовой договор.</w:t>
      </w:r>
    </w:p>
    <w:p w:rsidR="00A33B96" w:rsidRPr="00A33B96" w:rsidRDefault="00A33B96" w:rsidP="00A33B96">
      <w:pPr>
        <w:spacing w:after="0" w:line="240" w:lineRule="auto"/>
        <w:ind w:firstLine="426"/>
        <w:jc w:val="both"/>
        <w:rPr>
          <w:rFonts w:ascii="Times New Roman" w:eastAsia="Times New Roman" w:hAnsi="Times New Roman"/>
          <w:sz w:val="28"/>
          <w:szCs w:val="28"/>
        </w:rPr>
      </w:pP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До принятия решения о расторжении трудового договора по рассматриваемому основанию работодателю необходимо запросить: </w:t>
      </w:r>
    </w:p>
    <w:p w:rsidR="00A33B96" w:rsidRPr="00A33B96" w:rsidRDefault="00A33B96" w:rsidP="00A33B96">
      <w:pPr>
        <w:numPr>
          <w:ilvl w:val="0"/>
          <w:numId w:val="9"/>
        </w:numPr>
        <w:spacing w:before="100" w:beforeAutospacing="1" w:after="100" w:afterAutospacing="1"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согласие вышестоящего выборного профсоюзного органа, если работник является руководителем (его заместителем) выборного коллегиального органа профсоюзной организации;</w:t>
      </w:r>
    </w:p>
    <w:p w:rsidR="00A33B96" w:rsidRPr="00A33B96" w:rsidRDefault="00A33B96" w:rsidP="00A33B96">
      <w:pPr>
        <w:numPr>
          <w:ilvl w:val="0"/>
          <w:numId w:val="9"/>
        </w:numPr>
        <w:spacing w:before="100" w:beforeAutospacing="1" w:after="100" w:afterAutospacing="1"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мотивированное мнение выборного органа первичной профсоюзной организации, если работник является членом профсоюза или руководителем (его заместителем) выборного коллегиального органа профсоюзной организации (при отсутствии вышестоящего выборного профсоюзного органа).</w:t>
      </w:r>
    </w:p>
    <w:p w:rsidR="00A33B96" w:rsidRPr="00A33B96" w:rsidRDefault="00A33B96" w:rsidP="00A33B96">
      <w:pPr>
        <w:spacing w:after="0" w:line="240" w:lineRule="auto"/>
        <w:ind w:firstLine="426"/>
        <w:jc w:val="both"/>
        <w:rPr>
          <w:rFonts w:ascii="Times New Roman" w:eastAsia="Times New Roman" w:hAnsi="Times New Roman"/>
          <w:sz w:val="28"/>
          <w:szCs w:val="28"/>
        </w:rPr>
      </w:pP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Работодатель издает приказ (распоряжение) о прекращении трудового договора, в котором в качестве основания для принятия решения об увольнении указывает соответствующее решение (заключение) аттестационной комиссии.</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Срок, в течение которого должно быть произведено увольнение, законом не установлен. </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С приказом (распоряжением) работодателя о прекращении трудового договора работник должен быть ознакомлен под роспись. В случае невозможности этого или отказа работника от росписи на приказе (распоряжении) производится соответствующая запись.</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По требованию работника работодатель обязан выдать ему надлежащим образом заверенную копию указанного приказа (распоряжения). </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В день прекращения трудового договора работодатель обязан выдать работнику трудовую книжку и произвести с ним полный расчет (то есть выплатить всю причитающуюся заработную плату, компенсацию за все неиспользованные отпуска, прочие выплаты, если они предусмотрены трудовым и/или коллективным договором и/или локальными актами работодателя). Законодательство не предусматривает обязанность работодателя по выплате выходного пособия при увольнении работника по рассматриваемому основанию.</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 xml:space="preserve">В случае, когда в день прекращения трудового договора выдать трудовую книжку работнику невозможно в связи с его отсутствием либо отказом от ее </w:t>
      </w:r>
      <w:r w:rsidRPr="00A33B96">
        <w:rPr>
          <w:rFonts w:ascii="Times New Roman" w:eastAsia="Times New Roman" w:hAnsi="Times New Roman"/>
          <w:sz w:val="28"/>
          <w:szCs w:val="28"/>
        </w:rPr>
        <w:lastRenderedPageBreak/>
        <w:t>получения, работодатель обязан направить работнику уведомление о необходимости явиться за трудовой книжкой либо дать согласие на отправление ее по почте. </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В приказе о прекращении трудового договора и в трудовой книжке работника в качестве основания расторжения трудового договора указывается пункт 3 части 1 статьи 81 ТК РФ.</w:t>
      </w:r>
    </w:p>
    <w:p w:rsidR="00A33B96" w:rsidRPr="00A33B96" w:rsidRDefault="00A33B96" w:rsidP="00A33B96">
      <w:pPr>
        <w:spacing w:line="240" w:lineRule="auto"/>
        <w:ind w:firstLine="426"/>
        <w:rPr>
          <w:sz w:val="28"/>
          <w:szCs w:val="28"/>
        </w:rPr>
      </w:pPr>
    </w:p>
    <w:p w:rsidR="00A33B96" w:rsidRPr="00A33B96" w:rsidRDefault="00A33B96" w:rsidP="00A33B96">
      <w:pPr>
        <w:spacing w:before="100" w:beforeAutospacing="1" w:after="100" w:afterAutospacing="1" w:line="240" w:lineRule="auto"/>
        <w:ind w:firstLine="426"/>
        <w:outlineLvl w:val="0"/>
        <w:rPr>
          <w:rFonts w:ascii="Times New Roman" w:eastAsia="Times New Roman" w:hAnsi="Times New Roman"/>
          <w:b/>
          <w:bCs/>
          <w:kern w:val="36"/>
          <w:sz w:val="28"/>
          <w:szCs w:val="28"/>
        </w:rPr>
      </w:pPr>
      <w:r w:rsidRPr="00A33B96">
        <w:rPr>
          <w:rFonts w:ascii="Times New Roman" w:eastAsia="Times New Roman" w:hAnsi="Times New Roman"/>
          <w:b/>
          <w:bCs/>
          <w:kern w:val="36"/>
          <w:sz w:val="28"/>
          <w:szCs w:val="28"/>
        </w:rPr>
        <w:t>3. Оформление прекращения трудового договора (ст. 84.1 ТК РФ)</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Трудовое законодательство устанавливает общий порядок оформления прекращения трудового договора.</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С приказом (распоряжением) работодателя о прекращении трудового договора работник должен быть ознакомлен под роспись. </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По требованию работника работодатель обязан выдать ему надлежащим образом заверенную копию указанного приказа (распоряжения). </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В случае, когда приказ (распоряжение) о прекращении трудового договора невозможно довести до сведения работника или работник отказывается ознакомиться с ним под роспись, на приказе (распоряжении) производится соответствующая запись.</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Днем прекращения трудового договора является последний день работы работника, за исключением случаев, когда работник фактически не работал, но за ним в соответствии с законодательством сохранялось место работы (должность).</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В случае, когда в день прекращения трудового договора выдать трудовую книжку работнику невозможно в связи с его отсутствием либо отказом от ее получения, работодатель обязан направить работнику уведомление о необходимости явиться за трудовой книжкой либо дать согласие на отправление ее по почте. Со дня направления указанного уведомления работодатель освобождается от ответственности за задержку выдачи трудовой книжки.</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 xml:space="preserve">Запись в трудовую книжку об основании и о причине прекращения трудового договора должна производиться в точном соответствии с формулировками Трудового кодекса РФ (ТК РФ) и со ссылкой на соответствующие статью, часть статьи, пункт статьи ТК РФ. При этом в трудовую книжку должны быть внесены записи </w:t>
      </w:r>
      <w:proofErr w:type="gramStart"/>
      <w:r w:rsidRPr="00A33B96">
        <w:rPr>
          <w:rFonts w:ascii="Times New Roman" w:eastAsia="Times New Roman" w:hAnsi="Times New Roman"/>
          <w:sz w:val="28"/>
          <w:szCs w:val="28"/>
        </w:rPr>
        <w:t>о</w:t>
      </w:r>
      <w:proofErr w:type="gramEnd"/>
      <w:r w:rsidRPr="00A33B96">
        <w:rPr>
          <w:rFonts w:ascii="Times New Roman" w:eastAsia="Times New Roman" w:hAnsi="Times New Roman"/>
          <w:sz w:val="28"/>
          <w:szCs w:val="28"/>
        </w:rPr>
        <w:t xml:space="preserve"> всех поощрениях работника. </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Приказ, принимаемый работодателем во исполнение решения суда, должен либо отменить предыдущий приказ и установить новую дату (основание) увольнение, либо внести соответствующие изменения в предыдущий приказ. В качестве основания издания нового приказа следует сделать ссылку на решение суда.</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С приказом об отмене (изменении) первоначального приказа об увольнении работника нужно ознакомить под подпись, а если он откажется от подписи, необходимо составить соответствующий акт об этом.</w:t>
      </w:r>
    </w:p>
    <w:p w:rsidR="00A33B96" w:rsidRPr="00A33B96" w:rsidRDefault="00A33B96" w:rsidP="00A33B96">
      <w:pPr>
        <w:spacing w:after="0" w:line="240" w:lineRule="auto"/>
        <w:ind w:firstLine="426"/>
        <w:jc w:val="both"/>
        <w:rPr>
          <w:rFonts w:ascii="Times New Roman" w:eastAsia="Times New Roman" w:hAnsi="Times New Roman"/>
          <w:sz w:val="28"/>
          <w:szCs w:val="28"/>
        </w:rPr>
      </w:pP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Запись в трудовую книжку об изменении даты и/или формулировки причины увольнения вносится в случае, если трудовая книжка на момент окончания разрешения трудового спора находится у работодателя или если работник, ранее получивший трудовую книжку при увольнении, предоставит ее работодателю для производства записи.</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 xml:space="preserve"> В трудовой книжке необходимо сначала сделать запись о недействительности первоначальной записи об увольнении, а после этого произвести правильную запись, например: "Запись за номером таким-то недействительна, </w:t>
      </w:r>
      <w:proofErr w:type="gramStart"/>
      <w:r w:rsidRPr="00A33B96">
        <w:rPr>
          <w:rFonts w:ascii="Times New Roman" w:eastAsia="Times New Roman" w:hAnsi="Times New Roman"/>
          <w:sz w:val="28"/>
          <w:szCs w:val="28"/>
        </w:rPr>
        <w:t>уволен</w:t>
      </w:r>
      <w:proofErr w:type="gramEnd"/>
      <w:r w:rsidRPr="00A33B96">
        <w:rPr>
          <w:rFonts w:ascii="Times New Roman" w:eastAsia="Times New Roman" w:hAnsi="Times New Roman"/>
          <w:sz w:val="28"/>
          <w:szCs w:val="28"/>
        </w:rPr>
        <w:t xml:space="preserve"> (указывается новая дата и/или формулировка причины)". </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При этом в качестве основания записей об изменении формулировки причины (даты) увольнения будет являться приказ работодателя или соответствующее решение суда.</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Кроме того, по письменному заявлению работника ему должен быть выдан дубликат трудовой книжки без внесения в него записи, признанной недействительной. </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 xml:space="preserve">Обязанность по выдаче такой справки предусмотрена пунктом 3 части 2 статьи 4.1 указанного закона. </w:t>
      </w:r>
      <w:proofErr w:type="gramStart"/>
      <w:r w:rsidRPr="00A33B96">
        <w:rPr>
          <w:rFonts w:ascii="Times New Roman" w:eastAsia="Times New Roman" w:hAnsi="Times New Roman"/>
          <w:sz w:val="28"/>
          <w:szCs w:val="28"/>
        </w:rPr>
        <w:t>Справка выдается по форме и в порядке, установленным Приказ Минтруда России от 30.04.2013 N 182н, и должна содержать информацию:</w:t>
      </w:r>
      <w:proofErr w:type="gramEnd"/>
    </w:p>
    <w:p w:rsidR="00A33B96" w:rsidRPr="00A33B96" w:rsidRDefault="00A33B96" w:rsidP="00A33B96">
      <w:pPr>
        <w:numPr>
          <w:ilvl w:val="0"/>
          <w:numId w:val="10"/>
        </w:numPr>
        <w:spacing w:before="100" w:beforeAutospacing="1" w:after="100" w:afterAutospacing="1"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о сумме заработной платы, иных выплат и вознаграждений за два календарных года, предшествующих году прекращения работы, и текущий календарный год, на которую были начислены страховые взносы в Фонд социального страхования РФ;</w:t>
      </w:r>
    </w:p>
    <w:p w:rsidR="00A33B96" w:rsidRPr="00A33B96" w:rsidRDefault="00A33B96" w:rsidP="00A33B96">
      <w:pPr>
        <w:numPr>
          <w:ilvl w:val="0"/>
          <w:numId w:val="10"/>
        </w:numPr>
        <w:spacing w:before="100" w:beforeAutospacing="1" w:after="0" w:afterAutospacing="1" w:line="240" w:lineRule="auto"/>
        <w:ind w:firstLine="426"/>
        <w:jc w:val="both"/>
        <w:rPr>
          <w:rFonts w:ascii="Times New Roman" w:eastAsia="Times New Roman" w:hAnsi="Times New Roman"/>
          <w:sz w:val="28"/>
          <w:szCs w:val="28"/>
        </w:rPr>
      </w:pPr>
      <w:proofErr w:type="gramStart"/>
      <w:r w:rsidRPr="00A33B96">
        <w:rPr>
          <w:rFonts w:ascii="Times New Roman" w:eastAsia="Times New Roman" w:hAnsi="Times New Roman"/>
          <w:sz w:val="28"/>
          <w:szCs w:val="28"/>
        </w:rPr>
        <w:t>о количестве календарных дней, приходящихся в указанном периоде на периоды временной нетрудоспособности, отпуска по беременности и родам, отпуска по уходу за ребенком, период освобождения работника от работы с полным или частичным сохранением заработной платы в соответствии с законодательством Российской Федерации, если на сохраняемую заработную плату за этот период страховые взносы в Фонд социального страхования РФ не начислялись.</w:t>
      </w:r>
      <w:proofErr w:type="gramEnd"/>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 xml:space="preserve">Также по письменному заявлению работника работодатель обязан не позднее трех рабочих дней со дня подачи этого заявления выдать работнику копии документов, связанных с работой (копии приказа о приеме на работу, приказов о переводах на другую работу; выписки из трудовой книжки; справки о периоде работы у данного работодателя и </w:t>
      </w:r>
      <w:proofErr w:type="gramStart"/>
      <w:r w:rsidRPr="00A33B96">
        <w:rPr>
          <w:rFonts w:ascii="Times New Roman" w:eastAsia="Times New Roman" w:hAnsi="Times New Roman"/>
          <w:sz w:val="28"/>
          <w:szCs w:val="28"/>
        </w:rPr>
        <w:t>другое</w:t>
      </w:r>
      <w:proofErr w:type="gramEnd"/>
      <w:r w:rsidRPr="00A33B96">
        <w:rPr>
          <w:rFonts w:ascii="Times New Roman" w:eastAsia="Times New Roman" w:hAnsi="Times New Roman"/>
          <w:sz w:val="28"/>
          <w:szCs w:val="28"/>
        </w:rPr>
        <w:t>). Копии документов, связанных с работой, должны быть заверены надлежащим образом и предоставляться работнику безвозмездно.</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 xml:space="preserve">Работодатель должен выплатить </w:t>
      </w:r>
      <w:proofErr w:type="gramStart"/>
      <w:r w:rsidRPr="00A33B96">
        <w:rPr>
          <w:rFonts w:ascii="Times New Roman" w:eastAsia="Times New Roman" w:hAnsi="Times New Roman"/>
          <w:sz w:val="28"/>
          <w:szCs w:val="28"/>
        </w:rPr>
        <w:t>причитающиеся</w:t>
      </w:r>
      <w:proofErr w:type="gramEnd"/>
      <w:r w:rsidRPr="00A33B96">
        <w:rPr>
          <w:rFonts w:ascii="Times New Roman" w:eastAsia="Times New Roman" w:hAnsi="Times New Roman"/>
          <w:sz w:val="28"/>
          <w:szCs w:val="28"/>
        </w:rPr>
        <w:t xml:space="preserve"> работнику:</w:t>
      </w:r>
    </w:p>
    <w:p w:rsidR="00A33B96" w:rsidRPr="00A33B96" w:rsidRDefault="00A33B96" w:rsidP="00A33B96">
      <w:pPr>
        <w:numPr>
          <w:ilvl w:val="0"/>
          <w:numId w:val="11"/>
        </w:numPr>
        <w:spacing w:before="100" w:beforeAutospacing="1" w:after="100" w:afterAutospacing="1"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заработную плату по день увольнения включительно;</w:t>
      </w:r>
    </w:p>
    <w:p w:rsidR="00A33B96" w:rsidRPr="00A33B96" w:rsidRDefault="00A33B96" w:rsidP="00A33B96">
      <w:pPr>
        <w:numPr>
          <w:ilvl w:val="0"/>
          <w:numId w:val="11"/>
        </w:numPr>
        <w:spacing w:before="100" w:beforeAutospacing="1" w:after="100" w:afterAutospacing="1"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lastRenderedPageBreak/>
        <w:t>выходное пособие в установленном размере (если его выплата предусмотрена законодательством и/или коллективным договором и/или локальным актом организации и/или трудовым договором);</w:t>
      </w:r>
    </w:p>
    <w:p w:rsidR="00A33B96" w:rsidRPr="00A33B96" w:rsidRDefault="00A33B96" w:rsidP="00A33B96">
      <w:pPr>
        <w:numPr>
          <w:ilvl w:val="0"/>
          <w:numId w:val="11"/>
        </w:numPr>
        <w:spacing w:before="100" w:beforeAutospacing="1" w:after="100" w:afterAutospacing="1"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компенсацию за все неиспользованные отпуска;</w:t>
      </w:r>
    </w:p>
    <w:p w:rsidR="00A33B96" w:rsidRPr="00A33B96" w:rsidRDefault="00A33B96" w:rsidP="00A33B96">
      <w:pPr>
        <w:numPr>
          <w:ilvl w:val="0"/>
          <w:numId w:val="11"/>
        </w:numPr>
        <w:spacing w:before="100" w:beforeAutospacing="1" w:after="100" w:afterAutospacing="1"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прочие выплаты в установленном размере (если их выплата предусмотрена законодательством и/или коллективным договором и/или локальным актом организации и/или трудовым договором). </w:t>
      </w:r>
    </w:p>
    <w:p w:rsidR="00A33B96" w:rsidRPr="00A33B96" w:rsidRDefault="00A33B96" w:rsidP="00A33B96">
      <w:pPr>
        <w:spacing w:after="0" w:line="240" w:lineRule="auto"/>
        <w:ind w:firstLine="426"/>
        <w:jc w:val="both"/>
        <w:rPr>
          <w:rFonts w:ascii="Times New Roman" w:eastAsia="Times New Roman" w:hAnsi="Times New Roman"/>
          <w:sz w:val="28"/>
          <w:szCs w:val="28"/>
        </w:rPr>
      </w:pP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Если работник в день увольнения не работал, то соответствующие суммы должны быть выплачены не позднее следующего дня после предъявления уволенным работником требования о расчете.</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 xml:space="preserve">Работодатель обязан выплатить работнику проценты (денежную компенсацию) в размере не ниже одной трехсотой действующей в это время ставки рефинансирования Центрального банка Российской Федерации от невыплаченных в срок </w:t>
      </w:r>
      <w:proofErr w:type="gramStart"/>
      <w:r w:rsidRPr="00A33B96">
        <w:rPr>
          <w:rFonts w:ascii="Times New Roman" w:eastAsia="Times New Roman" w:hAnsi="Times New Roman"/>
          <w:sz w:val="28"/>
          <w:szCs w:val="28"/>
        </w:rPr>
        <w:t>сумм</w:t>
      </w:r>
      <w:proofErr w:type="gramEnd"/>
      <w:r w:rsidRPr="00A33B96">
        <w:rPr>
          <w:rFonts w:ascii="Times New Roman" w:eastAsia="Times New Roman" w:hAnsi="Times New Roman"/>
          <w:sz w:val="28"/>
          <w:szCs w:val="28"/>
        </w:rPr>
        <w:t xml:space="preserve"> за каждый день задержки начиная со следующего дня после установленного срока выплаты по день фактического расчета включительно. </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Размер выплачиваемой работнику денежной компенсации может быть повышен коллективным договором, локальным нормативным актом или трудовым договором. </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Обязанность выплаты указанной денежной компенсации возникает независимо от наличия вины работодателя, допустившего невыплату (несвоевременную выплату) денежных средств, причитающихся работнику.</w:t>
      </w:r>
    </w:p>
    <w:p w:rsidR="00A33B96" w:rsidRPr="00A33B96" w:rsidRDefault="00A33B96" w:rsidP="00A33B96">
      <w:pPr>
        <w:spacing w:after="0" w:line="240" w:lineRule="auto"/>
        <w:ind w:firstLine="426"/>
        <w:jc w:val="both"/>
        <w:rPr>
          <w:rFonts w:ascii="Times New Roman" w:eastAsia="Times New Roman" w:hAnsi="Times New Roman"/>
          <w:sz w:val="28"/>
          <w:szCs w:val="28"/>
        </w:rPr>
      </w:pPr>
      <w:r w:rsidRPr="00A33B96">
        <w:rPr>
          <w:rFonts w:ascii="Times New Roman" w:eastAsia="Times New Roman" w:hAnsi="Times New Roman"/>
          <w:sz w:val="28"/>
          <w:szCs w:val="28"/>
        </w:rPr>
        <w:t>Общие правила оформления прекращения трудового договора в неполном объёме распространяются на случаи увольнения совместителя, смерти работника либо работодателя - физического лица, признания судом работника либо работодателя - физического лица умершим или безвестно отсутствующим, отмены судебного акта о восстановлении работника на работе.</w:t>
      </w:r>
    </w:p>
    <w:p w:rsidR="00A33B96" w:rsidRDefault="00A33B96" w:rsidP="00A33B96">
      <w:pPr>
        <w:spacing w:after="0" w:line="240" w:lineRule="auto"/>
        <w:ind w:firstLine="426"/>
        <w:rPr>
          <w:rFonts w:ascii="Times New Roman" w:eastAsia="Times New Roman" w:hAnsi="Times New Roman"/>
          <w:sz w:val="28"/>
          <w:szCs w:val="28"/>
        </w:rPr>
      </w:pPr>
    </w:p>
    <w:p w:rsidR="00F26D77" w:rsidRPr="00AA32A4" w:rsidRDefault="00F26D77" w:rsidP="00F26D77">
      <w:pPr>
        <w:shd w:val="clear" w:color="auto" w:fill="FFFFFF"/>
        <w:spacing w:after="0" w:line="240" w:lineRule="auto"/>
        <w:ind w:firstLine="567"/>
        <w:jc w:val="both"/>
        <w:textAlignment w:val="baseline"/>
        <w:outlineLvl w:val="0"/>
        <w:rPr>
          <w:rFonts w:ascii="Times New Roman" w:hAnsi="Times New Roman"/>
          <w:b/>
          <w:bCs/>
          <w:kern w:val="36"/>
          <w:sz w:val="28"/>
          <w:szCs w:val="28"/>
        </w:rPr>
      </w:pPr>
      <w:proofErr w:type="spellStart"/>
      <w:r w:rsidRPr="00AA32A4">
        <w:rPr>
          <w:rFonts w:ascii="Times New Roman" w:hAnsi="Times New Roman"/>
          <w:b/>
          <w:bCs/>
          <w:kern w:val="36"/>
          <w:sz w:val="28"/>
          <w:szCs w:val="28"/>
        </w:rPr>
        <w:t>Роструд</w:t>
      </w:r>
      <w:proofErr w:type="spellEnd"/>
      <w:r w:rsidRPr="00AA32A4">
        <w:rPr>
          <w:rFonts w:ascii="Times New Roman" w:hAnsi="Times New Roman"/>
          <w:b/>
          <w:bCs/>
          <w:kern w:val="36"/>
          <w:sz w:val="28"/>
          <w:szCs w:val="28"/>
        </w:rPr>
        <w:t xml:space="preserve"> ответил на самые актуальные вопросы работников и работодателей за январь 2019 года</w:t>
      </w:r>
    </w:p>
    <w:p w:rsidR="00F26D77" w:rsidRPr="00AA32A4" w:rsidRDefault="00F26D77" w:rsidP="00F26D77">
      <w:pPr>
        <w:shd w:val="clear" w:color="auto" w:fill="FFFFFF"/>
        <w:spacing w:after="0" w:line="240" w:lineRule="auto"/>
        <w:ind w:firstLine="567"/>
        <w:jc w:val="both"/>
        <w:textAlignment w:val="baseline"/>
        <w:rPr>
          <w:rFonts w:ascii="Times New Roman" w:hAnsi="Times New Roman"/>
          <w:sz w:val="28"/>
          <w:szCs w:val="28"/>
        </w:rPr>
      </w:pPr>
      <w:proofErr w:type="spellStart"/>
      <w:r w:rsidRPr="00AA32A4">
        <w:rPr>
          <w:rFonts w:ascii="Times New Roman" w:hAnsi="Times New Roman"/>
          <w:sz w:val="28"/>
          <w:szCs w:val="28"/>
        </w:rPr>
        <w:t>Предпенсионеры</w:t>
      </w:r>
      <w:proofErr w:type="spellEnd"/>
      <w:r w:rsidRPr="00AA32A4">
        <w:rPr>
          <w:rFonts w:ascii="Times New Roman" w:hAnsi="Times New Roman"/>
          <w:sz w:val="28"/>
          <w:szCs w:val="28"/>
        </w:rPr>
        <w:t>, многодетные, диспансеризация — основные темы, которые ведомство затронуло в обзоре за январь. Рассмотрим самые важные разъяснения.</w:t>
      </w:r>
    </w:p>
    <w:p w:rsidR="00F26D77" w:rsidRPr="00AA32A4" w:rsidRDefault="00F26D77" w:rsidP="00F26D77">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1. Можно ли сократить </w:t>
      </w:r>
      <w:proofErr w:type="spellStart"/>
      <w:r w:rsidRPr="00AA32A4">
        <w:rPr>
          <w:rFonts w:ascii="Times New Roman" w:hAnsi="Times New Roman"/>
          <w:sz w:val="28"/>
          <w:szCs w:val="28"/>
        </w:rPr>
        <w:fldChar w:fldCharType="begin"/>
      </w:r>
      <w:r w:rsidRPr="00AA32A4">
        <w:rPr>
          <w:rFonts w:ascii="Times New Roman" w:hAnsi="Times New Roman"/>
          <w:sz w:val="28"/>
          <w:szCs w:val="28"/>
        </w:rPr>
        <w:instrText xml:space="preserve"> HYPERLINK "consultantplus://offline/ref=main?base=PBI;n=239751;dst=100007" </w:instrText>
      </w:r>
      <w:r w:rsidRPr="00AA32A4">
        <w:rPr>
          <w:rFonts w:ascii="Times New Roman" w:hAnsi="Times New Roman"/>
          <w:sz w:val="28"/>
          <w:szCs w:val="28"/>
        </w:rPr>
        <w:fldChar w:fldCharType="separate"/>
      </w:r>
      <w:r w:rsidRPr="00AA32A4">
        <w:rPr>
          <w:rFonts w:ascii="Times New Roman" w:hAnsi="Times New Roman"/>
          <w:sz w:val="28"/>
          <w:szCs w:val="28"/>
        </w:rPr>
        <w:t>предпенсионера</w:t>
      </w:r>
      <w:proofErr w:type="spellEnd"/>
      <w:r w:rsidRPr="00AA32A4">
        <w:rPr>
          <w:rFonts w:ascii="Times New Roman" w:hAnsi="Times New Roman"/>
          <w:sz w:val="28"/>
          <w:szCs w:val="28"/>
        </w:rPr>
        <w:fldChar w:fldCharType="end"/>
      </w:r>
      <w:r w:rsidRPr="00AA32A4">
        <w:rPr>
          <w:rFonts w:ascii="Times New Roman" w:hAnsi="Times New Roman"/>
          <w:sz w:val="28"/>
          <w:szCs w:val="28"/>
        </w:rPr>
        <w:t>?</w:t>
      </w:r>
    </w:p>
    <w:p w:rsidR="00F26D77" w:rsidRPr="00AA32A4" w:rsidRDefault="00F26D77" w:rsidP="00F26D77">
      <w:pPr>
        <w:shd w:val="clear" w:color="auto" w:fill="FFFFFF"/>
        <w:spacing w:after="0" w:line="240" w:lineRule="auto"/>
        <w:ind w:firstLine="567"/>
        <w:jc w:val="both"/>
        <w:textAlignment w:val="baseline"/>
        <w:rPr>
          <w:rFonts w:ascii="Times New Roman" w:hAnsi="Times New Roman"/>
          <w:sz w:val="28"/>
          <w:szCs w:val="28"/>
        </w:rPr>
      </w:pPr>
      <w:proofErr w:type="spellStart"/>
      <w:r w:rsidRPr="00AA32A4">
        <w:rPr>
          <w:rFonts w:ascii="Times New Roman" w:hAnsi="Times New Roman"/>
          <w:sz w:val="28"/>
          <w:szCs w:val="28"/>
        </w:rPr>
        <w:t>Роструд</w:t>
      </w:r>
      <w:proofErr w:type="spellEnd"/>
      <w:r w:rsidRPr="00AA32A4">
        <w:rPr>
          <w:rFonts w:ascii="Times New Roman" w:hAnsi="Times New Roman"/>
          <w:sz w:val="28"/>
          <w:szCs w:val="28"/>
        </w:rPr>
        <w:t xml:space="preserve"> ответил, что можно. Главное, чтобы организация реально проводила сокращение и соблюдала процедуру увольнения.</w:t>
      </w:r>
    </w:p>
    <w:p w:rsidR="00F26D77" w:rsidRPr="00AA32A4" w:rsidRDefault="00F26D77" w:rsidP="00F26D77">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2. Сотрудник планирует пройти диспансеризацию. Нужно ли оформлять приказ об </w:t>
      </w:r>
      <w:hyperlink r:id="rId5" w:history="1">
        <w:r w:rsidRPr="00AA32A4">
          <w:rPr>
            <w:rFonts w:ascii="Times New Roman" w:hAnsi="Times New Roman"/>
            <w:sz w:val="28"/>
            <w:szCs w:val="28"/>
          </w:rPr>
          <w:t>освобождении</w:t>
        </w:r>
      </w:hyperlink>
      <w:r w:rsidRPr="00AA32A4">
        <w:rPr>
          <w:rFonts w:ascii="Times New Roman" w:hAnsi="Times New Roman"/>
          <w:sz w:val="28"/>
          <w:szCs w:val="28"/>
        </w:rPr>
        <w:t> его от работы?</w:t>
      </w:r>
    </w:p>
    <w:p w:rsidR="00F26D77" w:rsidRPr="00AA32A4" w:rsidRDefault="00F26D77" w:rsidP="00F26D77">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Ведомство пояснило, что издавать такой приказ необязательно. Однако лучше от него не отказываться. Приказ поможет упорядочить документооборот и избежать разногласий с работником и контролирующими органами.</w:t>
      </w:r>
    </w:p>
    <w:p w:rsidR="00F26D77" w:rsidRPr="00AA32A4" w:rsidRDefault="00F26D77" w:rsidP="00F26D77">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lastRenderedPageBreak/>
        <w:t>3. Нужно ли давать отпуск в удобное время сотруднику, который имеет детей в возрасте 7, 10 и 12 лет?</w:t>
      </w:r>
    </w:p>
    <w:p w:rsidR="00F26D77" w:rsidRPr="00AA32A4" w:rsidRDefault="00F26D77" w:rsidP="00F26D77">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В такой ситуации предоставлять отпуск в удобное время не нужно, подсказал </w:t>
      </w:r>
      <w:proofErr w:type="spellStart"/>
      <w:r w:rsidRPr="00AA32A4">
        <w:rPr>
          <w:rFonts w:ascii="Times New Roman" w:hAnsi="Times New Roman"/>
          <w:sz w:val="28"/>
          <w:szCs w:val="28"/>
        </w:rPr>
        <w:t>Роструд</w:t>
      </w:r>
      <w:proofErr w:type="spellEnd"/>
      <w:r w:rsidRPr="00AA32A4">
        <w:rPr>
          <w:rFonts w:ascii="Times New Roman" w:hAnsi="Times New Roman"/>
          <w:sz w:val="28"/>
          <w:szCs w:val="28"/>
        </w:rPr>
        <w:t>. </w:t>
      </w:r>
      <w:hyperlink r:id="rId6" w:history="1">
        <w:r w:rsidRPr="00AA32A4">
          <w:rPr>
            <w:rFonts w:ascii="Times New Roman" w:hAnsi="Times New Roman"/>
            <w:sz w:val="28"/>
            <w:szCs w:val="28"/>
          </w:rPr>
          <w:t>Использовать</w:t>
        </w:r>
      </w:hyperlink>
      <w:r w:rsidRPr="00AA32A4">
        <w:rPr>
          <w:rFonts w:ascii="Times New Roman" w:hAnsi="Times New Roman"/>
          <w:sz w:val="28"/>
          <w:szCs w:val="28"/>
        </w:rPr>
        <w:t> отпуск по своему желанию в любое время могут только родители, имеющие трех и более детей в возрасте до 12 лет.</w:t>
      </w:r>
    </w:p>
    <w:p w:rsidR="00F26D77" w:rsidRPr="00AA32A4" w:rsidRDefault="00F26D77" w:rsidP="00F26D77">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Документ: </w:t>
      </w:r>
      <w:hyperlink r:id="rId7" w:history="1">
        <w:r w:rsidRPr="00AA32A4">
          <w:rPr>
            <w:rFonts w:ascii="Times New Roman" w:hAnsi="Times New Roman"/>
            <w:sz w:val="28"/>
            <w:szCs w:val="28"/>
          </w:rPr>
          <w:t>Обзор актуальных вопросов за январь 2019 года</w:t>
        </w:r>
      </w:hyperlink>
    </w:p>
    <w:p w:rsidR="00F26D77" w:rsidRPr="00AA32A4" w:rsidRDefault="00F26D77" w:rsidP="00F26D77">
      <w:pPr>
        <w:pStyle w:val="1"/>
        <w:shd w:val="clear" w:color="auto" w:fill="FFFFFF"/>
        <w:spacing w:before="0" w:line="240" w:lineRule="auto"/>
        <w:ind w:firstLine="567"/>
        <w:jc w:val="both"/>
        <w:textAlignment w:val="baseline"/>
        <w:rPr>
          <w:rFonts w:ascii="Times New Roman" w:hAnsi="Times New Roman"/>
        </w:rPr>
      </w:pPr>
    </w:p>
    <w:p w:rsidR="00F26D77" w:rsidRPr="00AA32A4" w:rsidRDefault="00F26D77" w:rsidP="00F26D77">
      <w:pPr>
        <w:shd w:val="clear" w:color="auto" w:fill="FFFFFF"/>
        <w:spacing w:after="0" w:line="240" w:lineRule="auto"/>
        <w:ind w:firstLine="567"/>
        <w:jc w:val="both"/>
        <w:textAlignment w:val="baseline"/>
        <w:outlineLvl w:val="0"/>
        <w:rPr>
          <w:rFonts w:ascii="Times New Roman" w:hAnsi="Times New Roman"/>
          <w:b/>
          <w:bCs/>
          <w:kern w:val="36"/>
          <w:sz w:val="28"/>
          <w:szCs w:val="28"/>
        </w:rPr>
      </w:pPr>
      <w:proofErr w:type="spellStart"/>
      <w:r w:rsidRPr="00AA32A4">
        <w:rPr>
          <w:rFonts w:ascii="Times New Roman" w:hAnsi="Times New Roman"/>
          <w:b/>
          <w:bCs/>
          <w:kern w:val="36"/>
          <w:sz w:val="28"/>
          <w:szCs w:val="28"/>
        </w:rPr>
        <w:t>Роструд</w:t>
      </w:r>
      <w:proofErr w:type="spellEnd"/>
      <w:r w:rsidRPr="00AA32A4">
        <w:rPr>
          <w:rFonts w:ascii="Times New Roman" w:hAnsi="Times New Roman"/>
          <w:b/>
          <w:bCs/>
          <w:kern w:val="36"/>
          <w:sz w:val="28"/>
          <w:szCs w:val="28"/>
        </w:rPr>
        <w:t xml:space="preserve"> ответил на вопросы, которые больше всего волновали работников и работодателей в феврале 2019 года</w:t>
      </w:r>
    </w:p>
    <w:p w:rsidR="00F26D77" w:rsidRPr="00AA32A4" w:rsidRDefault="00F26D77" w:rsidP="00F26D77">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b/>
          <w:bCs/>
          <w:sz w:val="28"/>
          <w:szCs w:val="28"/>
        </w:rPr>
        <w:t>Как освободить беременную от работы для прохождения диспансерных обследований?</w:t>
      </w:r>
    </w:p>
    <w:p w:rsidR="00F26D77" w:rsidRPr="00AA32A4" w:rsidRDefault="00F26D77" w:rsidP="00F26D77">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Этот вопрос не урегулирован законодательством. </w:t>
      </w:r>
      <w:proofErr w:type="spellStart"/>
      <w:r w:rsidRPr="00AA32A4">
        <w:rPr>
          <w:rFonts w:ascii="Times New Roman" w:hAnsi="Times New Roman"/>
          <w:sz w:val="28"/>
          <w:szCs w:val="28"/>
        </w:rPr>
        <w:t>Роструд</w:t>
      </w:r>
      <w:proofErr w:type="spellEnd"/>
      <w:r w:rsidRPr="00AA32A4">
        <w:rPr>
          <w:rFonts w:ascii="Times New Roman" w:hAnsi="Times New Roman"/>
          <w:sz w:val="28"/>
          <w:szCs w:val="28"/>
        </w:rPr>
        <w:t xml:space="preserve"> предлагает поступать следующим образом. Накануне обязательной диспансеризации беременная письменно сообщает о ней работодателю и просит освободить от работы. Прохождение обследования сотрудница может подтвердить справкой, в которой указаны дата и время посещения врача.</w:t>
      </w:r>
    </w:p>
    <w:p w:rsidR="00F26D77" w:rsidRPr="00AA32A4" w:rsidRDefault="00F26D77" w:rsidP="00F26D77">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Напомним, на время диспансеризации за беременной </w:t>
      </w:r>
      <w:hyperlink r:id="rId8" w:history="1">
        <w:r w:rsidRPr="00AA32A4">
          <w:rPr>
            <w:rFonts w:ascii="Times New Roman" w:hAnsi="Times New Roman"/>
            <w:sz w:val="28"/>
            <w:szCs w:val="28"/>
          </w:rPr>
          <w:t>сохраняется</w:t>
        </w:r>
      </w:hyperlink>
      <w:r w:rsidRPr="00AA32A4">
        <w:rPr>
          <w:rFonts w:ascii="Times New Roman" w:hAnsi="Times New Roman"/>
          <w:sz w:val="28"/>
          <w:szCs w:val="28"/>
        </w:rPr>
        <w:t> средний заработок.</w:t>
      </w:r>
    </w:p>
    <w:p w:rsidR="00F26D77" w:rsidRPr="00AA32A4" w:rsidRDefault="00F26D77" w:rsidP="00F26D77">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b/>
          <w:bCs/>
          <w:sz w:val="28"/>
          <w:szCs w:val="28"/>
        </w:rPr>
        <w:t>Может ли многодетный работник брать отпуск в любое время и любыми частями?</w:t>
      </w:r>
    </w:p>
    <w:p w:rsidR="00F26D77" w:rsidRPr="00AA32A4" w:rsidRDefault="00F26D77" w:rsidP="00F26D77">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Родители, имеющие трех и более детей в возрасте до 12 лет, </w:t>
      </w:r>
      <w:hyperlink r:id="rId9" w:history="1">
        <w:r w:rsidRPr="00AA32A4">
          <w:rPr>
            <w:rFonts w:ascii="Times New Roman" w:hAnsi="Times New Roman"/>
            <w:sz w:val="28"/>
            <w:szCs w:val="28"/>
          </w:rPr>
          <w:t>вправе</w:t>
        </w:r>
      </w:hyperlink>
      <w:r w:rsidRPr="00AA32A4">
        <w:rPr>
          <w:rFonts w:ascii="Times New Roman" w:hAnsi="Times New Roman"/>
          <w:sz w:val="28"/>
          <w:szCs w:val="28"/>
        </w:rPr>
        <w:t> брать отпуск в удобное для них время. Однако разделение его на части </w:t>
      </w:r>
      <w:hyperlink r:id="rId10" w:history="1">
        <w:r w:rsidRPr="00AA32A4">
          <w:rPr>
            <w:rFonts w:ascii="Times New Roman" w:hAnsi="Times New Roman"/>
            <w:sz w:val="28"/>
            <w:szCs w:val="28"/>
          </w:rPr>
          <w:t>нужно согласовывать</w:t>
        </w:r>
      </w:hyperlink>
      <w:r w:rsidRPr="00AA32A4">
        <w:rPr>
          <w:rFonts w:ascii="Times New Roman" w:hAnsi="Times New Roman"/>
          <w:sz w:val="28"/>
          <w:szCs w:val="28"/>
        </w:rPr>
        <w:t> с работодателем. При этом не стоит забывать: хотя бы одна часть отпуска должна быть не менее 14 календарных дней.</w:t>
      </w:r>
    </w:p>
    <w:p w:rsidR="00F26D77" w:rsidRPr="00AA32A4" w:rsidRDefault="00F26D77" w:rsidP="00F26D77">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b/>
          <w:bCs/>
          <w:sz w:val="28"/>
          <w:szCs w:val="28"/>
        </w:rPr>
        <w:t>Дистанционный работник зарегистрирован по месту жительства в районе Крайнего Севера.</w:t>
      </w:r>
      <w:r w:rsidRPr="00AA32A4">
        <w:rPr>
          <w:rFonts w:ascii="Times New Roman" w:hAnsi="Times New Roman"/>
          <w:sz w:val="28"/>
          <w:szCs w:val="28"/>
        </w:rPr>
        <w:t> Нужно ли ему </w:t>
      </w:r>
      <w:hyperlink r:id="rId11" w:history="1">
        <w:r w:rsidRPr="00AA32A4">
          <w:rPr>
            <w:rFonts w:ascii="Times New Roman" w:hAnsi="Times New Roman"/>
            <w:sz w:val="28"/>
            <w:szCs w:val="28"/>
          </w:rPr>
          <w:t>выплачивать</w:t>
        </w:r>
      </w:hyperlink>
      <w:r w:rsidRPr="00AA32A4">
        <w:rPr>
          <w:rFonts w:ascii="Times New Roman" w:hAnsi="Times New Roman"/>
          <w:sz w:val="28"/>
          <w:szCs w:val="28"/>
        </w:rPr>
        <w:t> районный коэффициент и процентную надбавку к зарплате?</w:t>
      </w:r>
    </w:p>
    <w:p w:rsidR="00F26D77" w:rsidRPr="00AA32A4" w:rsidRDefault="00F26D77" w:rsidP="00F26D77">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Если в трудовом договоре не установлено место выполнения работы, то придется выплачивать зарплату в повышенном размере. Однако такое условие можно уточнить в дополнительном соглашении, отмечает </w:t>
      </w:r>
      <w:proofErr w:type="spellStart"/>
      <w:r w:rsidRPr="00AA32A4">
        <w:rPr>
          <w:rFonts w:ascii="Times New Roman" w:hAnsi="Times New Roman"/>
          <w:sz w:val="28"/>
          <w:szCs w:val="28"/>
        </w:rPr>
        <w:t>Роструд</w:t>
      </w:r>
      <w:proofErr w:type="spellEnd"/>
      <w:r w:rsidRPr="00AA32A4">
        <w:rPr>
          <w:rFonts w:ascii="Times New Roman" w:hAnsi="Times New Roman"/>
          <w:sz w:val="28"/>
          <w:szCs w:val="28"/>
        </w:rPr>
        <w:t>. Полагаем, это поможет избежать лишних затрат в ситуации, когда работник зарегистрирован в "северном" районе, но фактически трудится в другом месте.</w:t>
      </w:r>
    </w:p>
    <w:p w:rsidR="00F26D77" w:rsidRPr="00AA32A4" w:rsidRDefault="00F26D77" w:rsidP="00F26D77">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b/>
          <w:bCs/>
          <w:sz w:val="28"/>
          <w:szCs w:val="28"/>
        </w:rPr>
        <w:t>Сотрудник постоянно проживает в районе Крайнего Севера и работает вахтовым методом.</w:t>
      </w:r>
      <w:r w:rsidRPr="00AA32A4">
        <w:rPr>
          <w:rFonts w:ascii="Times New Roman" w:hAnsi="Times New Roman"/>
          <w:sz w:val="28"/>
          <w:szCs w:val="28"/>
        </w:rPr>
        <w:t> Нужно ли ему давать </w:t>
      </w:r>
      <w:hyperlink r:id="rId12" w:history="1">
        <w:r w:rsidRPr="00AA32A4">
          <w:rPr>
            <w:rFonts w:ascii="Times New Roman" w:hAnsi="Times New Roman"/>
            <w:sz w:val="28"/>
            <w:szCs w:val="28"/>
          </w:rPr>
          <w:t>дополнительный отпуск</w:t>
        </w:r>
      </w:hyperlink>
      <w:r w:rsidRPr="00AA32A4">
        <w:rPr>
          <w:rFonts w:ascii="Times New Roman" w:hAnsi="Times New Roman"/>
          <w:sz w:val="28"/>
          <w:szCs w:val="28"/>
        </w:rPr>
        <w:t> в полном объеме, если он направлен на вахту в город, не относящийся к "северному" району?</w:t>
      </w:r>
    </w:p>
    <w:p w:rsidR="00F26D77" w:rsidRPr="00AA32A4" w:rsidRDefault="00F26D77" w:rsidP="00F26D77">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Не нужно, отвечает </w:t>
      </w:r>
      <w:proofErr w:type="spellStart"/>
      <w:r w:rsidRPr="00AA32A4">
        <w:rPr>
          <w:rFonts w:ascii="Times New Roman" w:hAnsi="Times New Roman"/>
          <w:sz w:val="28"/>
          <w:szCs w:val="28"/>
        </w:rPr>
        <w:t>Роструд</w:t>
      </w:r>
      <w:proofErr w:type="spellEnd"/>
      <w:r w:rsidRPr="00AA32A4">
        <w:rPr>
          <w:rFonts w:ascii="Times New Roman" w:hAnsi="Times New Roman"/>
          <w:sz w:val="28"/>
          <w:szCs w:val="28"/>
        </w:rPr>
        <w:t>. Дополнительный отпуск предоставляют за труд в особых климатических условиях. При этом место проживания работника значения не имеет.</w:t>
      </w:r>
    </w:p>
    <w:p w:rsidR="00F26D77" w:rsidRPr="00AA32A4" w:rsidRDefault="00F26D77" w:rsidP="00F26D77">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Документ: </w:t>
      </w:r>
      <w:hyperlink r:id="rId13" w:history="1">
        <w:r w:rsidRPr="00AA32A4">
          <w:rPr>
            <w:rFonts w:ascii="Times New Roman" w:hAnsi="Times New Roman"/>
            <w:sz w:val="28"/>
            <w:szCs w:val="28"/>
          </w:rPr>
          <w:t>Обзор актуальных вопросов за февраль 2019 года</w:t>
        </w:r>
      </w:hyperlink>
    </w:p>
    <w:p w:rsidR="00F26D77" w:rsidRPr="00A33B96" w:rsidRDefault="00F26D77" w:rsidP="00A33B96">
      <w:pPr>
        <w:spacing w:after="0" w:line="240" w:lineRule="auto"/>
        <w:ind w:firstLine="426"/>
        <w:rPr>
          <w:rFonts w:ascii="Times New Roman" w:eastAsia="Times New Roman" w:hAnsi="Times New Roman"/>
          <w:sz w:val="28"/>
          <w:szCs w:val="28"/>
        </w:rPr>
      </w:pPr>
    </w:p>
    <w:p w:rsidR="00A33B96" w:rsidRPr="00A33B96" w:rsidRDefault="00A33B96" w:rsidP="00A33B96">
      <w:pPr>
        <w:spacing w:after="0" w:line="240" w:lineRule="auto"/>
        <w:ind w:firstLine="426"/>
        <w:rPr>
          <w:rFonts w:ascii="Times New Roman" w:eastAsia="Times New Roman" w:hAnsi="Times New Roman"/>
          <w:sz w:val="26"/>
          <w:szCs w:val="26"/>
        </w:rPr>
      </w:pPr>
    </w:p>
    <w:p w:rsidR="00083C2F" w:rsidRPr="00083C2F" w:rsidRDefault="00083C2F" w:rsidP="00083C2F">
      <w:pPr>
        <w:spacing w:after="0" w:line="240" w:lineRule="auto"/>
        <w:ind w:firstLine="709"/>
        <w:jc w:val="both"/>
        <w:rPr>
          <w:rFonts w:ascii="Times New Roman" w:hAnsi="Times New Roman" w:cs="Times New Roman"/>
          <w:sz w:val="28"/>
          <w:szCs w:val="28"/>
        </w:rPr>
      </w:pPr>
    </w:p>
    <w:p w:rsidR="00083C2F" w:rsidRPr="00083C2F" w:rsidRDefault="00083C2F" w:rsidP="00083C2F">
      <w:pPr>
        <w:pStyle w:val="ConsPlusNormal"/>
        <w:ind w:firstLine="540"/>
        <w:jc w:val="both"/>
        <w:rPr>
          <w:rFonts w:ascii="Times New Roman" w:hAnsi="Times New Roman" w:cs="Times New Roman"/>
          <w:b/>
          <w:sz w:val="28"/>
          <w:szCs w:val="28"/>
        </w:rPr>
      </w:pPr>
      <w:r w:rsidRPr="00083C2F">
        <w:rPr>
          <w:rFonts w:ascii="Times New Roman" w:hAnsi="Times New Roman" w:cs="Times New Roman"/>
          <w:b/>
          <w:sz w:val="28"/>
          <w:szCs w:val="28"/>
        </w:rPr>
        <w:t xml:space="preserve">                               Изменения в законодательстве </w:t>
      </w:r>
    </w:p>
    <w:p w:rsidR="00083C2F" w:rsidRDefault="00083C2F" w:rsidP="00BC0994">
      <w:pPr>
        <w:shd w:val="clear" w:color="auto" w:fill="FFFFFF"/>
        <w:spacing w:after="0" w:line="240" w:lineRule="auto"/>
        <w:jc w:val="center"/>
        <w:textAlignment w:val="baseline"/>
        <w:outlineLvl w:val="2"/>
        <w:rPr>
          <w:rFonts w:ascii="Times New Roman" w:eastAsia="Times New Roman" w:hAnsi="Times New Roman" w:cs="Times New Roman"/>
          <w:b/>
          <w:bCs/>
          <w:color w:val="000000"/>
          <w:sz w:val="28"/>
          <w:szCs w:val="28"/>
        </w:rPr>
      </w:pPr>
    </w:p>
    <w:p w:rsidR="00BC0994" w:rsidRPr="00F05E0D" w:rsidRDefault="00BC0994" w:rsidP="00BC0994">
      <w:pPr>
        <w:shd w:val="clear" w:color="auto" w:fill="FFFFFF"/>
        <w:spacing w:after="0" w:line="240" w:lineRule="auto"/>
        <w:jc w:val="center"/>
        <w:textAlignment w:val="baseline"/>
        <w:outlineLvl w:val="2"/>
        <w:rPr>
          <w:rFonts w:ascii="Times New Roman" w:eastAsia="Times New Roman" w:hAnsi="Times New Roman" w:cs="Times New Roman"/>
          <w:b/>
          <w:bCs/>
          <w:color w:val="000000"/>
          <w:sz w:val="28"/>
          <w:szCs w:val="28"/>
        </w:rPr>
      </w:pPr>
      <w:r w:rsidRPr="00F05E0D">
        <w:rPr>
          <w:rFonts w:ascii="Times New Roman" w:eastAsia="Times New Roman" w:hAnsi="Times New Roman" w:cs="Times New Roman"/>
          <w:b/>
          <w:bCs/>
          <w:color w:val="000000"/>
          <w:sz w:val="28"/>
          <w:szCs w:val="28"/>
        </w:rPr>
        <w:t xml:space="preserve">Минимальный </w:t>
      </w:r>
      <w:proofErr w:type="gramStart"/>
      <w:r w:rsidRPr="00F05E0D">
        <w:rPr>
          <w:rFonts w:ascii="Times New Roman" w:eastAsia="Times New Roman" w:hAnsi="Times New Roman" w:cs="Times New Roman"/>
          <w:b/>
          <w:bCs/>
          <w:color w:val="000000"/>
          <w:sz w:val="28"/>
          <w:szCs w:val="28"/>
        </w:rPr>
        <w:t>размер оплаты труда</w:t>
      </w:r>
      <w:proofErr w:type="gramEnd"/>
    </w:p>
    <w:p w:rsidR="00BC0994" w:rsidRPr="00333C0B" w:rsidRDefault="00BC0994" w:rsidP="00BC0994">
      <w:pPr>
        <w:shd w:val="clear" w:color="auto" w:fill="FFFFFF"/>
        <w:spacing w:after="0" w:line="302" w:lineRule="atLeast"/>
        <w:jc w:val="both"/>
        <w:textAlignment w:val="baseline"/>
        <w:rPr>
          <w:rFonts w:ascii="Times New Roman" w:eastAsia="Times New Roman" w:hAnsi="Times New Roman" w:cs="Times New Roman"/>
          <w:color w:val="000000"/>
          <w:sz w:val="28"/>
          <w:szCs w:val="28"/>
        </w:rPr>
      </w:pPr>
      <w:r w:rsidRPr="00333C0B">
        <w:rPr>
          <w:rFonts w:ascii="Times New Roman" w:eastAsia="Times New Roman" w:hAnsi="Times New Roman" w:cs="Times New Roman"/>
          <w:color w:val="000000"/>
          <w:sz w:val="28"/>
          <w:szCs w:val="28"/>
        </w:rPr>
        <w:t xml:space="preserve">      </w:t>
      </w:r>
      <w:r w:rsidRPr="00F05E0D">
        <w:rPr>
          <w:rFonts w:ascii="Times New Roman" w:eastAsia="Times New Roman" w:hAnsi="Times New Roman" w:cs="Times New Roman"/>
          <w:color w:val="000000"/>
          <w:sz w:val="28"/>
          <w:szCs w:val="28"/>
        </w:rPr>
        <w:t xml:space="preserve">С 1 января </w:t>
      </w:r>
      <w:r w:rsidRPr="00333C0B">
        <w:rPr>
          <w:rFonts w:ascii="Times New Roman" w:eastAsia="Times New Roman" w:hAnsi="Times New Roman" w:cs="Times New Roman"/>
          <w:color w:val="000000"/>
          <w:sz w:val="28"/>
          <w:szCs w:val="28"/>
        </w:rPr>
        <w:t xml:space="preserve">2019 года </w:t>
      </w:r>
      <w:r w:rsidRPr="00F05E0D">
        <w:rPr>
          <w:rFonts w:ascii="Times New Roman" w:eastAsia="Times New Roman" w:hAnsi="Times New Roman" w:cs="Times New Roman"/>
          <w:color w:val="000000"/>
          <w:sz w:val="28"/>
          <w:szCs w:val="28"/>
        </w:rPr>
        <w:t>МРОТ</w:t>
      </w:r>
      <w:r w:rsidRPr="00333C0B">
        <w:rPr>
          <w:rFonts w:ascii="Times New Roman" w:eastAsia="Times New Roman" w:hAnsi="Times New Roman" w:cs="Times New Roman"/>
          <w:color w:val="000000"/>
          <w:sz w:val="28"/>
          <w:szCs w:val="28"/>
        </w:rPr>
        <w:t xml:space="preserve"> составит </w:t>
      </w:r>
      <w:r w:rsidRPr="00F05E0D">
        <w:rPr>
          <w:rFonts w:ascii="Times New Roman" w:eastAsia="Times New Roman" w:hAnsi="Times New Roman" w:cs="Times New Roman"/>
          <w:color w:val="000000"/>
          <w:sz w:val="28"/>
          <w:szCs w:val="28"/>
        </w:rPr>
        <w:t>11 280 руб. Сейчас он</w:t>
      </w:r>
      <w:r w:rsidRPr="00333C0B">
        <w:rPr>
          <w:rFonts w:ascii="Times New Roman" w:eastAsia="Times New Roman" w:hAnsi="Times New Roman" w:cs="Times New Roman"/>
          <w:color w:val="000000"/>
          <w:sz w:val="28"/>
          <w:szCs w:val="28"/>
        </w:rPr>
        <w:t xml:space="preserve"> равен </w:t>
      </w:r>
      <w:r w:rsidRPr="00F05E0D">
        <w:rPr>
          <w:rFonts w:ascii="Times New Roman" w:eastAsia="Times New Roman" w:hAnsi="Times New Roman" w:cs="Times New Roman"/>
          <w:color w:val="000000"/>
          <w:sz w:val="28"/>
          <w:szCs w:val="28"/>
        </w:rPr>
        <w:t>11 163 руб.</w:t>
      </w:r>
    </w:p>
    <w:p w:rsidR="00BC0994" w:rsidRPr="00E31270" w:rsidRDefault="00BC0994" w:rsidP="00BC0994">
      <w:pPr>
        <w:shd w:val="clear" w:color="auto" w:fill="FFFFFF"/>
        <w:spacing w:after="0" w:line="302" w:lineRule="atLeast"/>
        <w:textAlignment w:val="baseline"/>
        <w:rPr>
          <w:rFonts w:ascii="Times New Roman" w:eastAsia="Times New Roman" w:hAnsi="Times New Roman" w:cs="Times New Roman"/>
          <w:sz w:val="28"/>
          <w:szCs w:val="28"/>
        </w:rPr>
      </w:pPr>
      <w:r>
        <w:rPr>
          <w:rFonts w:ascii="Times New Roman" w:eastAsia="Times New Roman" w:hAnsi="Times New Roman" w:cs="Times New Roman"/>
          <w:iCs/>
          <w:color w:val="000000"/>
          <w:sz w:val="28"/>
          <w:szCs w:val="28"/>
        </w:rPr>
        <w:t xml:space="preserve">      </w:t>
      </w:r>
      <w:r w:rsidR="00B40752" w:rsidRPr="00B40752">
        <w:rPr>
          <w:rFonts w:ascii="Times New Roman" w:hAnsi="Times New Roman" w:cs="Times New Roman"/>
          <w:color w:val="000000"/>
          <w:sz w:val="28"/>
          <w:szCs w:val="28"/>
        </w:rPr>
        <w:t>Документ</w:t>
      </w:r>
      <w:r w:rsidRPr="00333C0B">
        <w:rPr>
          <w:rFonts w:ascii="Times New Roman" w:eastAsia="Times New Roman" w:hAnsi="Times New Roman" w:cs="Times New Roman"/>
          <w:iCs/>
          <w:color w:val="000000"/>
          <w:sz w:val="28"/>
          <w:szCs w:val="28"/>
        </w:rPr>
        <w:t xml:space="preserve">: </w:t>
      </w:r>
      <w:hyperlink r:id="rId14" w:history="1">
        <w:r w:rsidRPr="00E31270">
          <w:rPr>
            <w:rFonts w:ascii="Times New Roman" w:eastAsia="Times New Roman" w:hAnsi="Times New Roman" w:cs="Times New Roman"/>
            <w:iCs/>
            <w:sz w:val="28"/>
            <w:szCs w:val="28"/>
          </w:rPr>
          <w:t>Федеральный закон от 25.12.2018 N 481-ФЗ</w:t>
        </w:r>
      </w:hyperlink>
    </w:p>
    <w:p w:rsidR="00C22CB5" w:rsidRDefault="00C22CB5" w:rsidP="00BC0994">
      <w:pPr>
        <w:pStyle w:val="2"/>
        <w:shd w:val="clear" w:color="auto" w:fill="FFFFFF"/>
        <w:spacing w:before="0"/>
        <w:jc w:val="center"/>
        <w:textAlignment w:val="baseline"/>
        <w:rPr>
          <w:rFonts w:ascii="Times New Roman" w:hAnsi="Times New Roman" w:cs="Times New Roman"/>
          <w:color w:val="000000"/>
          <w:sz w:val="28"/>
          <w:szCs w:val="28"/>
        </w:rPr>
      </w:pPr>
    </w:p>
    <w:p w:rsidR="00BC0994" w:rsidRPr="00333C0B" w:rsidRDefault="00BC0994" w:rsidP="00BC0994">
      <w:pPr>
        <w:pStyle w:val="2"/>
        <w:shd w:val="clear" w:color="auto" w:fill="FFFFFF"/>
        <w:spacing w:before="0"/>
        <w:jc w:val="center"/>
        <w:textAlignment w:val="baseline"/>
        <w:rPr>
          <w:rFonts w:ascii="Times New Roman" w:hAnsi="Times New Roman" w:cs="Times New Roman"/>
          <w:color w:val="000000"/>
          <w:sz w:val="28"/>
          <w:szCs w:val="28"/>
        </w:rPr>
      </w:pPr>
      <w:r w:rsidRPr="00333C0B">
        <w:rPr>
          <w:rFonts w:ascii="Times New Roman" w:hAnsi="Times New Roman" w:cs="Times New Roman"/>
          <w:color w:val="000000"/>
          <w:sz w:val="28"/>
          <w:szCs w:val="28"/>
        </w:rPr>
        <w:t>Об оплачиваемых выходных днях для диспансеризации</w:t>
      </w:r>
    </w:p>
    <w:p w:rsidR="00BC0994" w:rsidRPr="00333C0B" w:rsidRDefault="00B40752" w:rsidP="00BC0994">
      <w:pPr>
        <w:pStyle w:val="a3"/>
        <w:shd w:val="clear" w:color="auto" w:fill="FFFFFF"/>
        <w:spacing w:before="0" w:beforeAutospacing="0" w:after="0" w:afterAutospacing="0" w:line="302" w:lineRule="atLeast"/>
        <w:textAlignment w:val="baseline"/>
        <w:rPr>
          <w:color w:val="000000"/>
          <w:sz w:val="28"/>
          <w:szCs w:val="28"/>
        </w:rPr>
      </w:pPr>
      <w:r>
        <w:rPr>
          <w:color w:val="000000"/>
          <w:sz w:val="28"/>
          <w:szCs w:val="28"/>
        </w:rPr>
        <w:t xml:space="preserve">    </w:t>
      </w:r>
      <w:r w:rsidR="00BC0994" w:rsidRPr="00333C0B">
        <w:rPr>
          <w:color w:val="000000"/>
          <w:sz w:val="28"/>
          <w:szCs w:val="28"/>
        </w:rPr>
        <w:t>Получать "внеочередные" выходные с 2019 года смогут:</w:t>
      </w:r>
    </w:p>
    <w:p w:rsidR="00BC0994" w:rsidRPr="00333C0B" w:rsidRDefault="00BC0994" w:rsidP="00BC0994">
      <w:pPr>
        <w:numPr>
          <w:ilvl w:val="0"/>
          <w:numId w:val="1"/>
        </w:numPr>
        <w:shd w:val="clear" w:color="auto" w:fill="FFFFFF"/>
        <w:spacing w:after="120" w:line="240" w:lineRule="auto"/>
        <w:ind w:left="360"/>
        <w:textAlignment w:val="baseline"/>
        <w:rPr>
          <w:rFonts w:ascii="Times New Roman" w:hAnsi="Times New Roman" w:cs="Times New Roman"/>
          <w:color w:val="000000"/>
          <w:sz w:val="28"/>
          <w:szCs w:val="28"/>
        </w:rPr>
      </w:pPr>
      <w:r w:rsidRPr="00333C0B">
        <w:rPr>
          <w:rFonts w:ascii="Times New Roman" w:hAnsi="Times New Roman" w:cs="Times New Roman"/>
          <w:color w:val="000000"/>
          <w:sz w:val="28"/>
          <w:szCs w:val="28"/>
        </w:rPr>
        <w:t xml:space="preserve">пенсионеры и </w:t>
      </w:r>
      <w:proofErr w:type="spellStart"/>
      <w:r w:rsidRPr="00333C0B">
        <w:rPr>
          <w:rFonts w:ascii="Times New Roman" w:hAnsi="Times New Roman" w:cs="Times New Roman"/>
          <w:color w:val="000000"/>
          <w:sz w:val="28"/>
          <w:szCs w:val="28"/>
        </w:rPr>
        <w:t>предпенсионеры</w:t>
      </w:r>
      <w:proofErr w:type="spellEnd"/>
      <w:r w:rsidRPr="00333C0B">
        <w:rPr>
          <w:rFonts w:ascii="Times New Roman" w:hAnsi="Times New Roman" w:cs="Times New Roman"/>
          <w:color w:val="000000"/>
          <w:sz w:val="28"/>
          <w:szCs w:val="28"/>
        </w:rPr>
        <w:t xml:space="preserve"> — два дня ежегодно;</w:t>
      </w:r>
    </w:p>
    <w:p w:rsidR="00BC0994" w:rsidRPr="00333C0B" w:rsidRDefault="00BC0994" w:rsidP="00BC0994">
      <w:pPr>
        <w:numPr>
          <w:ilvl w:val="0"/>
          <w:numId w:val="1"/>
        </w:numPr>
        <w:shd w:val="clear" w:color="auto" w:fill="FFFFFF"/>
        <w:spacing w:after="60" w:line="240" w:lineRule="auto"/>
        <w:ind w:left="360"/>
        <w:textAlignment w:val="baseline"/>
        <w:rPr>
          <w:rFonts w:ascii="Times New Roman" w:hAnsi="Times New Roman" w:cs="Times New Roman"/>
          <w:color w:val="000000"/>
          <w:sz w:val="28"/>
          <w:szCs w:val="28"/>
        </w:rPr>
      </w:pPr>
      <w:r w:rsidRPr="00333C0B">
        <w:rPr>
          <w:rFonts w:ascii="Times New Roman" w:hAnsi="Times New Roman" w:cs="Times New Roman"/>
          <w:color w:val="000000"/>
          <w:sz w:val="28"/>
          <w:szCs w:val="28"/>
        </w:rPr>
        <w:t>остальные сотрудники — один день раз в три года.</w:t>
      </w:r>
    </w:p>
    <w:p w:rsidR="00BC0994" w:rsidRPr="00333C0B" w:rsidRDefault="00B40752" w:rsidP="00B40752">
      <w:pPr>
        <w:pStyle w:val="a3"/>
        <w:shd w:val="clear" w:color="auto" w:fill="FFFFFF"/>
        <w:spacing w:before="0" w:beforeAutospacing="0" w:after="0" w:afterAutospacing="0"/>
        <w:jc w:val="both"/>
        <w:textAlignment w:val="baseline"/>
        <w:rPr>
          <w:color w:val="000000"/>
          <w:sz w:val="28"/>
          <w:szCs w:val="28"/>
        </w:rPr>
      </w:pPr>
      <w:r>
        <w:rPr>
          <w:color w:val="000000"/>
          <w:sz w:val="28"/>
          <w:szCs w:val="28"/>
        </w:rPr>
        <w:t xml:space="preserve">    </w:t>
      </w:r>
      <w:r w:rsidR="00BC0994" w:rsidRPr="00333C0B">
        <w:rPr>
          <w:color w:val="000000"/>
          <w:sz w:val="28"/>
          <w:szCs w:val="28"/>
        </w:rPr>
        <w:t>Чтобы воспользоваться гарантией, сотрудникам понадобится подавать заявление и согласовывать выбранные даты с работодателем.</w:t>
      </w:r>
    </w:p>
    <w:p w:rsidR="00BC0994" w:rsidRPr="00BC0994" w:rsidRDefault="00B40752" w:rsidP="00B40752">
      <w:pPr>
        <w:pStyle w:val="a3"/>
        <w:shd w:val="clear" w:color="auto" w:fill="FFFFFF"/>
        <w:spacing w:before="0" w:beforeAutospacing="0" w:after="0" w:afterAutospacing="0" w:line="302" w:lineRule="atLeast"/>
        <w:textAlignment w:val="baseline"/>
        <w:rPr>
          <w:i/>
          <w:sz w:val="28"/>
          <w:szCs w:val="28"/>
        </w:rPr>
      </w:pPr>
      <w:r>
        <w:rPr>
          <w:iCs/>
          <w:color w:val="000000"/>
          <w:sz w:val="28"/>
          <w:szCs w:val="28"/>
        </w:rPr>
        <w:t xml:space="preserve">     </w:t>
      </w:r>
      <w:r w:rsidRPr="00B40752">
        <w:rPr>
          <w:color w:val="000000"/>
          <w:sz w:val="28"/>
          <w:szCs w:val="28"/>
        </w:rPr>
        <w:t>Документ</w:t>
      </w:r>
      <w:r>
        <w:rPr>
          <w:color w:val="000000"/>
          <w:sz w:val="28"/>
          <w:szCs w:val="28"/>
        </w:rPr>
        <w:t>:</w:t>
      </w:r>
      <w:r w:rsidR="00BC0994" w:rsidRPr="00333C0B">
        <w:rPr>
          <w:rStyle w:val="a6"/>
          <w:color w:val="000000"/>
          <w:sz w:val="28"/>
          <w:szCs w:val="28"/>
          <w:bdr w:val="none" w:sz="0" w:space="0" w:color="auto" w:frame="1"/>
        </w:rPr>
        <w:t xml:space="preserve"> </w:t>
      </w:r>
      <w:r w:rsidR="00BC0994" w:rsidRPr="00BC0994">
        <w:rPr>
          <w:rStyle w:val="a6"/>
          <w:i w:val="0"/>
          <w:sz w:val="28"/>
          <w:szCs w:val="28"/>
          <w:bdr w:val="none" w:sz="0" w:space="0" w:color="auto" w:frame="1"/>
        </w:rPr>
        <w:t>Федеральный</w:t>
      </w:r>
      <w:r w:rsidR="00BC0994">
        <w:rPr>
          <w:rStyle w:val="a6"/>
          <w:i w:val="0"/>
          <w:sz w:val="28"/>
          <w:szCs w:val="28"/>
          <w:bdr w:val="none" w:sz="0" w:space="0" w:color="auto" w:frame="1"/>
        </w:rPr>
        <w:t xml:space="preserve"> закон</w:t>
      </w:r>
      <w:r w:rsidR="00BC0994" w:rsidRPr="00BC0994">
        <w:rPr>
          <w:rStyle w:val="apple-converted-space"/>
          <w:i/>
          <w:iCs/>
          <w:sz w:val="28"/>
          <w:szCs w:val="28"/>
          <w:bdr w:val="none" w:sz="0" w:space="0" w:color="auto" w:frame="1"/>
        </w:rPr>
        <w:t> </w:t>
      </w:r>
      <w:r w:rsidR="00BC0994" w:rsidRPr="00BC0994">
        <w:rPr>
          <w:rStyle w:val="a6"/>
          <w:i w:val="0"/>
          <w:sz w:val="28"/>
          <w:szCs w:val="28"/>
          <w:bdr w:val="none" w:sz="0" w:space="0" w:color="auto" w:frame="1"/>
        </w:rPr>
        <w:t>от 03.10.2018 N 353-ФЗ</w:t>
      </w:r>
    </w:p>
    <w:p w:rsidR="00C22CB5" w:rsidRDefault="00C22CB5" w:rsidP="00BC0994">
      <w:pPr>
        <w:shd w:val="clear" w:color="auto" w:fill="FFFFFF"/>
        <w:spacing w:after="0" w:line="240" w:lineRule="auto"/>
        <w:jc w:val="center"/>
        <w:textAlignment w:val="baseline"/>
        <w:outlineLvl w:val="2"/>
        <w:rPr>
          <w:rFonts w:ascii="Times New Roman" w:eastAsia="Times New Roman" w:hAnsi="Times New Roman" w:cs="Times New Roman"/>
          <w:b/>
          <w:bCs/>
          <w:color w:val="000000"/>
          <w:sz w:val="28"/>
          <w:szCs w:val="28"/>
        </w:rPr>
      </w:pPr>
    </w:p>
    <w:p w:rsidR="00BC0994" w:rsidRPr="00836397" w:rsidRDefault="00BC0994" w:rsidP="00BC0994">
      <w:pPr>
        <w:shd w:val="clear" w:color="auto" w:fill="FFFFFF"/>
        <w:spacing w:after="0" w:line="240" w:lineRule="auto"/>
        <w:jc w:val="center"/>
        <w:textAlignment w:val="baseline"/>
        <w:outlineLvl w:val="2"/>
        <w:rPr>
          <w:rFonts w:ascii="Times New Roman" w:eastAsia="Times New Roman" w:hAnsi="Times New Roman" w:cs="Times New Roman"/>
          <w:b/>
          <w:bCs/>
          <w:color w:val="000000"/>
          <w:sz w:val="28"/>
          <w:szCs w:val="28"/>
        </w:rPr>
      </w:pPr>
      <w:r w:rsidRPr="00333C0B">
        <w:rPr>
          <w:rFonts w:ascii="Times New Roman" w:eastAsia="Times New Roman" w:hAnsi="Times New Roman" w:cs="Times New Roman"/>
          <w:b/>
          <w:bCs/>
          <w:color w:val="000000"/>
          <w:sz w:val="28"/>
          <w:szCs w:val="28"/>
        </w:rPr>
        <w:t>Перенос выходных дней в 2019 году</w:t>
      </w:r>
    </w:p>
    <w:p w:rsidR="00BC0994" w:rsidRPr="00836397" w:rsidRDefault="00BC0994" w:rsidP="00E05FF9">
      <w:pPr>
        <w:shd w:val="clear" w:color="auto" w:fill="FFFFFF"/>
        <w:spacing w:after="0" w:line="240" w:lineRule="auto"/>
        <w:textAlignment w:val="baseline"/>
        <w:rPr>
          <w:rFonts w:ascii="Times New Roman" w:eastAsia="Times New Roman" w:hAnsi="Times New Roman" w:cs="Times New Roman"/>
          <w:color w:val="000000"/>
          <w:sz w:val="28"/>
          <w:szCs w:val="28"/>
        </w:rPr>
      </w:pPr>
      <w:r w:rsidRPr="00333C0B">
        <w:rPr>
          <w:rFonts w:ascii="Times New Roman" w:eastAsia="Times New Roman" w:hAnsi="Times New Roman" w:cs="Times New Roman"/>
          <w:color w:val="000000"/>
          <w:sz w:val="28"/>
          <w:szCs w:val="28"/>
        </w:rPr>
        <w:t xml:space="preserve">  </w:t>
      </w:r>
      <w:r w:rsidRPr="00836397">
        <w:rPr>
          <w:rFonts w:ascii="Times New Roman" w:eastAsia="Times New Roman" w:hAnsi="Times New Roman" w:cs="Times New Roman"/>
          <w:color w:val="000000"/>
          <w:sz w:val="28"/>
          <w:szCs w:val="28"/>
        </w:rPr>
        <w:t>Отдыхать в связи с праздничными днями предстоит:</w:t>
      </w:r>
    </w:p>
    <w:p w:rsidR="00BC0994" w:rsidRPr="00836397" w:rsidRDefault="00BC0994" w:rsidP="00E05FF9">
      <w:pPr>
        <w:numPr>
          <w:ilvl w:val="0"/>
          <w:numId w:val="2"/>
        </w:numPr>
        <w:shd w:val="clear" w:color="auto" w:fill="FFFFFF"/>
        <w:spacing w:after="0" w:line="240" w:lineRule="auto"/>
        <w:ind w:left="360"/>
        <w:textAlignment w:val="baseline"/>
        <w:rPr>
          <w:rFonts w:ascii="Times New Roman" w:eastAsia="Times New Roman" w:hAnsi="Times New Roman" w:cs="Times New Roman"/>
          <w:color w:val="000000"/>
          <w:sz w:val="28"/>
          <w:szCs w:val="28"/>
        </w:rPr>
      </w:pPr>
      <w:r w:rsidRPr="00836397">
        <w:rPr>
          <w:rFonts w:ascii="Times New Roman" w:eastAsia="Times New Roman" w:hAnsi="Times New Roman" w:cs="Times New Roman"/>
          <w:color w:val="000000"/>
          <w:sz w:val="28"/>
          <w:szCs w:val="28"/>
        </w:rPr>
        <w:t>с 30 декабря 2018 года по 8 января 2019 года;</w:t>
      </w:r>
    </w:p>
    <w:p w:rsidR="00BC0994" w:rsidRPr="00836397" w:rsidRDefault="00BC0994" w:rsidP="00E05FF9">
      <w:pPr>
        <w:numPr>
          <w:ilvl w:val="0"/>
          <w:numId w:val="2"/>
        </w:numPr>
        <w:shd w:val="clear" w:color="auto" w:fill="FFFFFF"/>
        <w:spacing w:after="0" w:line="240" w:lineRule="auto"/>
        <w:ind w:left="360"/>
        <w:textAlignment w:val="baseline"/>
        <w:rPr>
          <w:rFonts w:ascii="Times New Roman" w:eastAsia="Times New Roman" w:hAnsi="Times New Roman" w:cs="Times New Roman"/>
          <w:color w:val="000000"/>
          <w:sz w:val="28"/>
          <w:szCs w:val="28"/>
        </w:rPr>
      </w:pPr>
      <w:r w:rsidRPr="00836397">
        <w:rPr>
          <w:rFonts w:ascii="Times New Roman" w:eastAsia="Times New Roman" w:hAnsi="Times New Roman" w:cs="Times New Roman"/>
          <w:color w:val="000000"/>
          <w:sz w:val="28"/>
          <w:szCs w:val="28"/>
        </w:rPr>
        <w:t>23 и 24 февраля;</w:t>
      </w:r>
    </w:p>
    <w:p w:rsidR="00BC0994" w:rsidRPr="00836397" w:rsidRDefault="00BC0994" w:rsidP="00E05FF9">
      <w:pPr>
        <w:numPr>
          <w:ilvl w:val="0"/>
          <w:numId w:val="2"/>
        </w:numPr>
        <w:shd w:val="clear" w:color="auto" w:fill="FFFFFF"/>
        <w:spacing w:after="0" w:line="240" w:lineRule="auto"/>
        <w:ind w:left="360"/>
        <w:textAlignment w:val="baseline"/>
        <w:rPr>
          <w:rFonts w:ascii="Times New Roman" w:eastAsia="Times New Roman" w:hAnsi="Times New Roman" w:cs="Times New Roman"/>
          <w:color w:val="000000"/>
          <w:sz w:val="28"/>
          <w:szCs w:val="28"/>
        </w:rPr>
      </w:pPr>
      <w:r w:rsidRPr="00836397">
        <w:rPr>
          <w:rFonts w:ascii="Times New Roman" w:eastAsia="Times New Roman" w:hAnsi="Times New Roman" w:cs="Times New Roman"/>
          <w:color w:val="000000"/>
          <w:sz w:val="28"/>
          <w:szCs w:val="28"/>
        </w:rPr>
        <w:t>с 8 по 10 марта;</w:t>
      </w:r>
    </w:p>
    <w:p w:rsidR="00BC0994" w:rsidRPr="00836397" w:rsidRDefault="00BC0994" w:rsidP="00E05FF9">
      <w:pPr>
        <w:numPr>
          <w:ilvl w:val="0"/>
          <w:numId w:val="2"/>
        </w:numPr>
        <w:shd w:val="clear" w:color="auto" w:fill="FFFFFF"/>
        <w:spacing w:after="0" w:line="240" w:lineRule="auto"/>
        <w:ind w:left="360"/>
        <w:textAlignment w:val="baseline"/>
        <w:rPr>
          <w:rFonts w:ascii="Times New Roman" w:eastAsia="Times New Roman" w:hAnsi="Times New Roman" w:cs="Times New Roman"/>
          <w:color w:val="000000"/>
          <w:sz w:val="28"/>
          <w:szCs w:val="28"/>
        </w:rPr>
      </w:pPr>
      <w:r w:rsidRPr="00836397">
        <w:rPr>
          <w:rFonts w:ascii="Times New Roman" w:eastAsia="Times New Roman" w:hAnsi="Times New Roman" w:cs="Times New Roman"/>
          <w:color w:val="000000"/>
          <w:sz w:val="28"/>
          <w:szCs w:val="28"/>
        </w:rPr>
        <w:t>с 1 по 5 мая;</w:t>
      </w:r>
    </w:p>
    <w:p w:rsidR="00BC0994" w:rsidRPr="00836397" w:rsidRDefault="00BC0994" w:rsidP="00E05FF9">
      <w:pPr>
        <w:numPr>
          <w:ilvl w:val="0"/>
          <w:numId w:val="2"/>
        </w:numPr>
        <w:shd w:val="clear" w:color="auto" w:fill="FFFFFF"/>
        <w:spacing w:after="0" w:line="240" w:lineRule="auto"/>
        <w:ind w:left="360"/>
        <w:textAlignment w:val="baseline"/>
        <w:rPr>
          <w:rFonts w:ascii="Times New Roman" w:eastAsia="Times New Roman" w:hAnsi="Times New Roman" w:cs="Times New Roman"/>
          <w:color w:val="000000"/>
          <w:sz w:val="28"/>
          <w:szCs w:val="28"/>
        </w:rPr>
      </w:pPr>
      <w:r w:rsidRPr="00836397">
        <w:rPr>
          <w:rFonts w:ascii="Times New Roman" w:eastAsia="Times New Roman" w:hAnsi="Times New Roman" w:cs="Times New Roman"/>
          <w:color w:val="000000"/>
          <w:sz w:val="28"/>
          <w:szCs w:val="28"/>
        </w:rPr>
        <w:t>с 9 по 12 мая;</w:t>
      </w:r>
    </w:p>
    <w:p w:rsidR="00BC0994" w:rsidRPr="00836397" w:rsidRDefault="00BC0994" w:rsidP="00E05FF9">
      <w:pPr>
        <w:numPr>
          <w:ilvl w:val="0"/>
          <w:numId w:val="2"/>
        </w:numPr>
        <w:shd w:val="clear" w:color="auto" w:fill="FFFFFF"/>
        <w:spacing w:after="0" w:line="240" w:lineRule="auto"/>
        <w:ind w:left="360"/>
        <w:textAlignment w:val="baseline"/>
        <w:rPr>
          <w:rFonts w:ascii="Times New Roman" w:eastAsia="Times New Roman" w:hAnsi="Times New Roman" w:cs="Times New Roman"/>
          <w:color w:val="000000"/>
          <w:sz w:val="28"/>
          <w:szCs w:val="28"/>
        </w:rPr>
      </w:pPr>
      <w:r w:rsidRPr="00836397">
        <w:rPr>
          <w:rFonts w:ascii="Times New Roman" w:eastAsia="Times New Roman" w:hAnsi="Times New Roman" w:cs="Times New Roman"/>
          <w:color w:val="000000"/>
          <w:sz w:val="28"/>
          <w:szCs w:val="28"/>
        </w:rPr>
        <w:t>12 июня;</w:t>
      </w:r>
    </w:p>
    <w:p w:rsidR="00BC0994" w:rsidRPr="00836397" w:rsidRDefault="00BC0994" w:rsidP="00E05FF9">
      <w:pPr>
        <w:numPr>
          <w:ilvl w:val="0"/>
          <w:numId w:val="2"/>
        </w:numPr>
        <w:shd w:val="clear" w:color="auto" w:fill="FFFFFF"/>
        <w:spacing w:after="0" w:line="240" w:lineRule="auto"/>
        <w:ind w:left="360"/>
        <w:textAlignment w:val="baseline"/>
        <w:rPr>
          <w:rFonts w:ascii="Times New Roman" w:eastAsia="Times New Roman" w:hAnsi="Times New Roman" w:cs="Times New Roman"/>
          <w:color w:val="000000"/>
          <w:sz w:val="28"/>
          <w:szCs w:val="28"/>
        </w:rPr>
      </w:pPr>
      <w:r w:rsidRPr="00836397">
        <w:rPr>
          <w:rFonts w:ascii="Times New Roman" w:eastAsia="Times New Roman" w:hAnsi="Times New Roman" w:cs="Times New Roman"/>
          <w:color w:val="000000"/>
          <w:sz w:val="28"/>
          <w:szCs w:val="28"/>
        </w:rPr>
        <w:t>с 2 по 4 ноября.</w:t>
      </w:r>
    </w:p>
    <w:p w:rsidR="00BC0994" w:rsidRPr="00333C0B" w:rsidRDefault="00BC0994" w:rsidP="00E05FF9">
      <w:pPr>
        <w:shd w:val="clear" w:color="auto" w:fill="FFFFFF"/>
        <w:spacing w:after="0" w:line="302" w:lineRule="atLeast"/>
        <w:jc w:val="both"/>
        <w:textAlignment w:val="baseline"/>
        <w:rPr>
          <w:rFonts w:ascii="Times New Roman" w:eastAsia="Times New Roman" w:hAnsi="Times New Roman" w:cs="Times New Roman"/>
          <w:color w:val="000000"/>
          <w:sz w:val="28"/>
          <w:szCs w:val="28"/>
        </w:rPr>
      </w:pPr>
      <w:r w:rsidRPr="00333C0B">
        <w:rPr>
          <w:rFonts w:ascii="Times New Roman" w:eastAsia="Times New Roman" w:hAnsi="Times New Roman" w:cs="Times New Roman"/>
          <w:color w:val="000000"/>
          <w:sz w:val="28"/>
          <w:szCs w:val="28"/>
        </w:rPr>
        <w:t xml:space="preserve">      </w:t>
      </w:r>
      <w:r w:rsidRPr="00836397">
        <w:rPr>
          <w:rFonts w:ascii="Times New Roman" w:eastAsia="Times New Roman" w:hAnsi="Times New Roman" w:cs="Times New Roman"/>
          <w:color w:val="000000"/>
          <w:sz w:val="28"/>
          <w:szCs w:val="28"/>
        </w:rPr>
        <w:t>Все переносы отражены в производственных календарях для</w:t>
      </w:r>
      <w:r w:rsidRPr="00333C0B">
        <w:rPr>
          <w:rFonts w:ascii="Times New Roman" w:eastAsia="Times New Roman" w:hAnsi="Times New Roman" w:cs="Times New Roman"/>
          <w:color w:val="000000"/>
          <w:sz w:val="28"/>
          <w:szCs w:val="28"/>
        </w:rPr>
        <w:t xml:space="preserve"> пятидневной и шестидневной </w:t>
      </w:r>
      <w:r w:rsidRPr="00836397">
        <w:rPr>
          <w:rFonts w:ascii="Times New Roman" w:eastAsia="Times New Roman" w:hAnsi="Times New Roman" w:cs="Times New Roman"/>
          <w:color w:val="000000"/>
          <w:sz w:val="28"/>
          <w:szCs w:val="28"/>
        </w:rPr>
        <w:t>рабочих недель.</w:t>
      </w:r>
    </w:p>
    <w:p w:rsidR="00BC0994" w:rsidRPr="00836397" w:rsidRDefault="00BC0994" w:rsidP="00BC0994">
      <w:pPr>
        <w:shd w:val="clear" w:color="auto" w:fill="FFFFFF"/>
        <w:spacing w:after="0" w:line="302" w:lineRule="atLeast"/>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iCs/>
          <w:color w:val="000000"/>
          <w:sz w:val="28"/>
          <w:szCs w:val="28"/>
        </w:rPr>
        <w:t xml:space="preserve">     </w:t>
      </w:r>
      <w:r w:rsidR="00B40752" w:rsidRPr="00B40752">
        <w:rPr>
          <w:rFonts w:ascii="Times New Roman" w:hAnsi="Times New Roman" w:cs="Times New Roman"/>
          <w:color w:val="000000"/>
          <w:sz w:val="28"/>
          <w:szCs w:val="28"/>
        </w:rPr>
        <w:t>Документ</w:t>
      </w:r>
      <w:r>
        <w:rPr>
          <w:rFonts w:ascii="Times New Roman" w:eastAsia="Times New Roman" w:hAnsi="Times New Roman" w:cs="Times New Roman"/>
          <w:iCs/>
          <w:color w:val="000000"/>
          <w:sz w:val="28"/>
          <w:szCs w:val="28"/>
        </w:rPr>
        <w:t xml:space="preserve">: Постановление </w:t>
      </w:r>
      <w:r w:rsidRPr="00333C0B">
        <w:rPr>
          <w:rFonts w:ascii="Times New Roman" w:eastAsia="Times New Roman" w:hAnsi="Times New Roman" w:cs="Times New Roman"/>
          <w:iCs/>
          <w:color w:val="000000"/>
          <w:sz w:val="28"/>
          <w:szCs w:val="28"/>
        </w:rPr>
        <w:t> Правительства РФ от 01.10.2018 N 1163</w:t>
      </w:r>
    </w:p>
    <w:p w:rsidR="00C22CB5" w:rsidRDefault="00C22CB5" w:rsidP="00BC0994">
      <w:pPr>
        <w:rPr>
          <w:rFonts w:ascii="Times New Roman" w:hAnsi="Times New Roman" w:cs="Times New Roman"/>
          <w:sz w:val="28"/>
          <w:szCs w:val="28"/>
        </w:rPr>
      </w:pPr>
    </w:p>
    <w:p w:rsidR="00C22CB5" w:rsidRPr="00AA32A4" w:rsidRDefault="00C22CB5" w:rsidP="00C22CB5">
      <w:pPr>
        <w:shd w:val="clear" w:color="auto" w:fill="FFFFFF"/>
        <w:spacing w:after="120"/>
        <w:ind w:firstLine="567"/>
        <w:jc w:val="both"/>
        <w:textAlignment w:val="baseline"/>
        <w:outlineLvl w:val="0"/>
        <w:rPr>
          <w:rFonts w:ascii="Times New Roman" w:hAnsi="Times New Roman"/>
          <w:b/>
          <w:bCs/>
          <w:kern w:val="36"/>
          <w:sz w:val="28"/>
          <w:szCs w:val="28"/>
        </w:rPr>
      </w:pPr>
      <w:r w:rsidRPr="00AA32A4">
        <w:rPr>
          <w:rFonts w:ascii="Times New Roman" w:hAnsi="Times New Roman"/>
          <w:b/>
          <w:bCs/>
          <w:kern w:val="36"/>
          <w:sz w:val="28"/>
          <w:szCs w:val="28"/>
        </w:rPr>
        <w:t>Восстановление срока на обжалование по делу об АП: командировку не признали уважительной причиной</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Представителю гражданина не удалось восстановить срок на обжалование постановления по делу об административном правонарушении. Судья </w:t>
      </w:r>
      <w:hyperlink r:id="rId15" w:history="1">
        <w:r w:rsidRPr="00AA32A4">
          <w:rPr>
            <w:rFonts w:ascii="Times New Roman" w:hAnsi="Times New Roman"/>
            <w:sz w:val="28"/>
            <w:szCs w:val="28"/>
          </w:rPr>
          <w:t>отметил</w:t>
        </w:r>
      </w:hyperlink>
      <w:r w:rsidRPr="00AA32A4">
        <w:rPr>
          <w:rFonts w:ascii="Times New Roman" w:hAnsi="Times New Roman"/>
          <w:sz w:val="28"/>
          <w:szCs w:val="28"/>
        </w:rPr>
        <w:t xml:space="preserve">: не доказано, что служебная командировка длительностью почти полтора месяца </w:t>
      </w:r>
      <w:proofErr w:type="gramStart"/>
      <w:r w:rsidRPr="00AA32A4">
        <w:rPr>
          <w:rFonts w:ascii="Times New Roman" w:hAnsi="Times New Roman"/>
          <w:sz w:val="28"/>
          <w:szCs w:val="28"/>
        </w:rPr>
        <w:t>была непрерывной и нарушитель не мог</w:t>
      </w:r>
      <w:proofErr w:type="gramEnd"/>
      <w:r w:rsidRPr="00AA32A4">
        <w:rPr>
          <w:rFonts w:ascii="Times New Roman" w:hAnsi="Times New Roman"/>
          <w:sz w:val="28"/>
          <w:szCs w:val="28"/>
        </w:rPr>
        <w:t xml:space="preserve"> получить копию постановления по месту жительства.</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Верховный суд </w:t>
      </w:r>
      <w:hyperlink r:id="rId16" w:history="1">
        <w:r w:rsidRPr="00AA32A4">
          <w:rPr>
            <w:rFonts w:ascii="Times New Roman" w:hAnsi="Times New Roman"/>
            <w:sz w:val="28"/>
            <w:szCs w:val="28"/>
          </w:rPr>
          <w:t>поддержал</w:t>
        </w:r>
      </w:hyperlink>
      <w:r w:rsidRPr="00AA32A4">
        <w:rPr>
          <w:rFonts w:ascii="Times New Roman" w:hAnsi="Times New Roman"/>
          <w:sz w:val="28"/>
          <w:szCs w:val="28"/>
        </w:rPr>
        <w:t> эту позицию. Гражданин мог бы написать на почте заявление о переадресации корреспонденции. Он не сделал этого, хотя знал, что в отношении него ведется дело об административном правонарушении.</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Документ: </w:t>
      </w:r>
      <w:hyperlink r:id="rId17" w:history="1">
        <w:r w:rsidRPr="00AA32A4">
          <w:rPr>
            <w:rFonts w:ascii="Times New Roman" w:hAnsi="Times New Roman"/>
            <w:sz w:val="28"/>
            <w:szCs w:val="28"/>
          </w:rPr>
          <w:t xml:space="preserve">Решение </w:t>
        </w:r>
        <w:proofErr w:type="gramStart"/>
        <w:r w:rsidRPr="00AA32A4">
          <w:rPr>
            <w:rFonts w:ascii="Times New Roman" w:hAnsi="Times New Roman"/>
            <w:sz w:val="28"/>
            <w:szCs w:val="28"/>
          </w:rPr>
          <w:t>ВС</w:t>
        </w:r>
        <w:proofErr w:type="gramEnd"/>
        <w:r w:rsidRPr="00AA32A4">
          <w:rPr>
            <w:rFonts w:ascii="Times New Roman" w:hAnsi="Times New Roman"/>
            <w:sz w:val="28"/>
            <w:szCs w:val="28"/>
          </w:rPr>
          <w:t xml:space="preserve"> РФ от 09.08.2018 N 71-ААД18-1</w:t>
        </w:r>
      </w:hyperlink>
    </w:p>
    <w:p w:rsidR="00C22CB5" w:rsidRPr="00AA32A4" w:rsidRDefault="00C22CB5" w:rsidP="00C22CB5">
      <w:pPr>
        <w:shd w:val="clear" w:color="auto" w:fill="FFFFFF"/>
        <w:spacing w:after="0" w:line="240" w:lineRule="auto"/>
        <w:ind w:firstLine="567"/>
        <w:jc w:val="both"/>
        <w:textAlignment w:val="baseline"/>
        <w:outlineLvl w:val="0"/>
        <w:rPr>
          <w:rFonts w:ascii="Times New Roman" w:hAnsi="Times New Roman"/>
          <w:b/>
          <w:bCs/>
          <w:kern w:val="36"/>
          <w:sz w:val="28"/>
          <w:szCs w:val="28"/>
        </w:rPr>
      </w:pPr>
    </w:p>
    <w:p w:rsidR="00C22CB5" w:rsidRPr="00AA32A4" w:rsidRDefault="00C22CB5" w:rsidP="00C22CB5">
      <w:pPr>
        <w:shd w:val="clear" w:color="auto" w:fill="FFFFFF"/>
        <w:spacing w:after="0" w:line="240" w:lineRule="auto"/>
        <w:ind w:firstLine="567"/>
        <w:jc w:val="both"/>
        <w:textAlignment w:val="baseline"/>
        <w:outlineLvl w:val="0"/>
        <w:rPr>
          <w:rFonts w:ascii="Times New Roman" w:hAnsi="Times New Roman"/>
          <w:b/>
          <w:bCs/>
          <w:kern w:val="36"/>
          <w:sz w:val="28"/>
          <w:szCs w:val="28"/>
        </w:rPr>
      </w:pPr>
      <w:r w:rsidRPr="00AA32A4">
        <w:rPr>
          <w:rFonts w:ascii="Times New Roman" w:hAnsi="Times New Roman"/>
          <w:b/>
          <w:bCs/>
          <w:kern w:val="36"/>
          <w:sz w:val="28"/>
          <w:szCs w:val="28"/>
        </w:rPr>
        <w:t xml:space="preserve">Больничный режим суды не сочли уважительной причиной пропуска срока на апелляцию — </w:t>
      </w:r>
      <w:proofErr w:type="gramStart"/>
      <w:r w:rsidRPr="00AA32A4">
        <w:rPr>
          <w:rFonts w:ascii="Times New Roman" w:hAnsi="Times New Roman"/>
          <w:b/>
          <w:bCs/>
          <w:kern w:val="36"/>
          <w:sz w:val="28"/>
          <w:szCs w:val="28"/>
        </w:rPr>
        <w:t>ВС</w:t>
      </w:r>
      <w:proofErr w:type="gramEnd"/>
      <w:r w:rsidRPr="00AA32A4">
        <w:rPr>
          <w:rFonts w:ascii="Times New Roman" w:hAnsi="Times New Roman"/>
          <w:b/>
          <w:bCs/>
          <w:kern w:val="36"/>
          <w:sz w:val="28"/>
          <w:szCs w:val="28"/>
        </w:rPr>
        <w:t xml:space="preserve"> РФ их поправил</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lastRenderedPageBreak/>
        <w:t>Гражданин просил восстановить срок на подачу апелляционной жалобы. Он инвалид и находился на стационарном лечении. Больничный режим и тяжесть заболевания не позволили ему своевременно обратиться в суд с апелляционной жалобой.</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Первая инстанция решила: раз он смог лично забрать копию решения суда, то и для подачи жалобы мог бы отлучиться из больницы. Апелляционный суд </w:t>
      </w:r>
      <w:hyperlink r:id="rId18" w:history="1">
        <w:r w:rsidRPr="00AA32A4">
          <w:rPr>
            <w:rFonts w:ascii="Times New Roman" w:hAnsi="Times New Roman"/>
            <w:sz w:val="28"/>
            <w:szCs w:val="28"/>
          </w:rPr>
          <w:t>поддержал</w:t>
        </w:r>
      </w:hyperlink>
      <w:r w:rsidRPr="00AA32A4">
        <w:rPr>
          <w:rFonts w:ascii="Times New Roman" w:hAnsi="Times New Roman"/>
          <w:sz w:val="28"/>
          <w:szCs w:val="28"/>
        </w:rPr>
        <w:t> этот вывод.</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proofErr w:type="gramStart"/>
      <w:r w:rsidRPr="00AA32A4">
        <w:rPr>
          <w:rFonts w:ascii="Times New Roman" w:hAnsi="Times New Roman"/>
          <w:sz w:val="28"/>
          <w:szCs w:val="28"/>
        </w:rPr>
        <w:t>ВС</w:t>
      </w:r>
      <w:proofErr w:type="gramEnd"/>
      <w:r w:rsidRPr="00AA32A4">
        <w:rPr>
          <w:rFonts w:ascii="Times New Roman" w:hAnsi="Times New Roman"/>
          <w:sz w:val="28"/>
          <w:szCs w:val="28"/>
        </w:rPr>
        <w:t xml:space="preserve"> РФ такая мотивировка </w:t>
      </w:r>
      <w:hyperlink r:id="rId19" w:history="1">
        <w:r w:rsidRPr="00AA32A4">
          <w:rPr>
            <w:rFonts w:ascii="Times New Roman" w:hAnsi="Times New Roman"/>
            <w:sz w:val="28"/>
            <w:szCs w:val="28"/>
          </w:rPr>
          <w:t>показалась недостаточной</w:t>
        </w:r>
      </w:hyperlink>
      <w:r w:rsidRPr="00AA32A4">
        <w:rPr>
          <w:rFonts w:ascii="Times New Roman" w:hAnsi="Times New Roman"/>
          <w:sz w:val="28"/>
          <w:szCs w:val="28"/>
        </w:rPr>
        <w:t>. Гражданин объективно не мог подать апелляционную жалобу вовремя. </w:t>
      </w:r>
      <w:hyperlink r:id="rId20" w:history="1">
        <w:r w:rsidRPr="00AA32A4">
          <w:rPr>
            <w:rFonts w:ascii="Times New Roman" w:hAnsi="Times New Roman"/>
            <w:sz w:val="28"/>
            <w:szCs w:val="28"/>
          </w:rPr>
          <w:t>Срок восстановили</w:t>
        </w:r>
      </w:hyperlink>
      <w:r w:rsidRPr="00AA32A4">
        <w:rPr>
          <w:rFonts w:ascii="Times New Roman" w:hAnsi="Times New Roman"/>
          <w:sz w:val="28"/>
          <w:szCs w:val="28"/>
        </w:rPr>
        <w:t>.</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Документ: Определение </w:t>
      </w:r>
      <w:proofErr w:type="gramStart"/>
      <w:r w:rsidRPr="00AA32A4">
        <w:rPr>
          <w:rFonts w:ascii="Times New Roman" w:hAnsi="Times New Roman"/>
          <w:sz w:val="28"/>
          <w:szCs w:val="28"/>
        </w:rPr>
        <w:t>ВС</w:t>
      </w:r>
      <w:proofErr w:type="gramEnd"/>
      <w:r w:rsidRPr="00AA32A4">
        <w:rPr>
          <w:rFonts w:ascii="Times New Roman" w:hAnsi="Times New Roman"/>
          <w:sz w:val="28"/>
          <w:szCs w:val="28"/>
        </w:rPr>
        <w:t xml:space="preserve"> РФ от 18.12.2018 N 67-КГ18-22</w:t>
      </w:r>
    </w:p>
    <w:p w:rsidR="00C22CB5" w:rsidRPr="00AA32A4" w:rsidRDefault="00C22CB5" w:rsidP="00C22CB5">
      <w:pPr>
        <w:pStyle w:val="1"/>
        <w:shd w:val="clear" w:color="auto" w:fill="FFFFFF"/>
        <w:spacing w:before="0" w:line="240" w:lineRule="auto"/>
        <w:ind w:firstLine="567"/>
        <w:jc w:val="both"/>
        <w:textAlignment w:val="baseline"/>
        <w:rPr>
          <w:rFonts w:ascii="Times New Roman" w:hAnsi="Times New Roman"/>
        </w:rPr>
      </w:pPr>
    </w:p>
    <w:p w:rsidR="00C22CB5" w:rsidRPr="00AA32A4" w:rsidRDefault="00C22CB5" w:rsidP="00C22CB5">
      <w:pPr>
        <w:shd w:val="clear" w:color="auto" w:fill="FFFFFF"/>
        <w:spacing w:after="0" w:line="240" w:lineRule="auto"/>
        <w:ind w:firstLine="567"/>
        <w:jc w:val="both"/>
        <w:textAlignment w:val="baseline"/>
        <w:outlineLvl w:val="0"/>
        <w:rPr>
          <w:rFonts w:ascii="Times New Roman" w:hAnsi="Times New Roman"/>
          <w:b/>
          <w:bCs/>
          <w:kern w:val="36"/>
          <w:sz w:val="28"/>
          <w:szCs w:val="28"/>
        </w:rPr>
      </w:pPr>
      <w:proofErr w:type="gramStart"/>
      <w:r w:rsidRPr="00AA32A4">
        <w:rPr>
          <w:rFonts w:ascii="Times New Roman" w:hAnsi="Times New Roman"/>
          <w:b/>
          <w:bCs/>
          <w:kern w:val="36"/>
          <w:sz w:val="28"/>
          <w:szCs w:val="28"/>
        </w:rPr>
        <w:t>ВС</w:t>
      </w:r>
      <w:proofErr w:type="gramEnd"/>
      <w:r w:rsidRPr="00AA32A4">
        <w:rPr>
          <w:rFonts w:ascii="Times New Roman" w:hAnsi="Times New Roman"/>
          <w:b/>
          <w:bCs/>
          <w:kern w:val="36"/>
          <w:sz w:val="28"/>
          <w:szCs w:val="28"/>
        </w:rPr>
        <w:t xml:space="preserve"> РФ напомнил, что работник вправе выбирать, в какой суд подать иск</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Вывод включен в </w:t>
      </w:r>
      <w:hyperlink r:id="rId21" w:history="1">
        <w:r w:rsidRPr="00AA32A4">
          <w:rPr>
            <w:rFonts w:ascii="Times New Roman" w:hAnsi="Times New Roman"/>
            <w:sz w:val="28"/>
            <w:szCs w:val="28"/>
          </w:rPr>
          <w:t>п. 13</w:t>
        </w:r>
      </w:hyperlink>
      <w:r w:rsidRPr="00AA32A4">
        <w:rPr>
          <w:rFonts w:ascii="Times New Roman" w:hAnsi="Times New Roman"/>
          <w:sz w:val="28"/>
          <w:szCs w:val="28"/>
        </w:rPr>
        <w:t> нового обзора практики Верховного суда.</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Примером послужил случай, когда работник обратился в суд по месту нахождения филиала организации. Иск вернули, сославшись на неподсудность.</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proofErr w:type="gramStart"/>
      <w:r w:rsidRPr="00AA32A4">
        <w:rPr>
          <w:rFonts w:ascii="Times New Roman" w:hAnsi="Times New Roman"/>
          <w:sz w:val="28"/>
          <w:szCs w:val="28"/>
        </w:rPr>
        <w:t>ВС</w:t>
      </w:r>
      <w:proofErr w:type="gramEnd"/>
      <w:r w:rsidRPr="00AA32A4">
        <w:rPr>
          <w:rFonts w:ascii="Times New Roman" w:hAnsi="Times New Roman"/>
          <w:sz w:val="28"/>
          <w:szCs w:val="28"/>
        </w:rPr>
        <w:t xml:space="preserve"> РФ такой подход не поддержал. Были все основания пойти именно в выбранный суд: истец трудился в </w:t>
      </w:r>
      <w:hyperlink r:id="rId22" w:history="1">
        <w:r w:rsidRPr="00AA32A4">
          <w:rPr>
            <w:rFonts w:ascii="Times New Roman" w:hAnsi="Times New Roman"/>
            <w:sz w:val="28"/>
            <w:szCs w:val="28"/>
          </w:rPr>
          <w:t>филиале</w:t>
        </w:r>
      </w:hyperlink>
      <w:r w:rsidRPr="00AA32A4">
        <w:rPr>
          <w:rFonts w:ascii="Times New Roman" w:hAnsi="Times New Roman"/>
          <w:sz w:val="28"/>
          <w:szCs w:val="28"/>
        </w:rPr>
        <w:t> компании, стороны указали </w:t>
      </w:r>
      <w:hyperlink r:id="rId23" w:history="1">
        <w:r w:rsidRPr="00AA32A4">
          <w:rPr>
            <w:rFonts w:ascii="Times New Roman" w:hAnsi="Times New Roman"/>
            <w:sz w:val="28"/>
            <w:szCs w:val="28"/>
          </w:rPr>
          <w:t>место работы</w:t>
        </w:r>
      </w:hyperlink>
      <w:r w:rsidRPr="00AA32A4">
        <w:rPr>
          <w:rFonts w:ascii="Times New Roman" w:hAnsi="Times New Roman"/>
          <w:sz w:val="28"/>
          <w:szCs w:val="28"/>
        </w:rPr>
        <w:t> в трудовом договоре.</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Рассмотренная ситуация подтверждает, что нельзя ограничить право работника на выбор суда. Об этом должны помнить работодатели. Рекомендация: не стоит закреплять в трудовых договорах условие о подсудности.</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Документ: </w:t>
      </w:r>
      <w:hyperlink r:id="rId24" w:history="1">
        <w:r w:rsidRPr="00AA32A4">
          <w:rPr>
            <w:rFonts w:ascii="Times New Roman" w:hAnsi="Times New Roman"/>
            <w:sz w:val="28"/>
            <w:szCs w:val="28"/>
          </w:rPr>
          <w:t xml:space="preserve">Обзор судебной практики </w:t>
        </w:r>
        <w:proofErr w:type="gramStart"/>
        <w:r w:rsidRPr="00AA32A4">
          <w:rPr>
            <w:rFonts w:ascii="Times New Roman" w:hAnsi="Times New Roman"/>
            <w:sz w:val="28"/>
            <w:szCs w:val="28"/>
          </w:rPr>
          <w:t>ВС</w:t>
        </w:r>
        <w:proofErr w:type="gramEnd"/>
        <w:r w:rsidRPr="00AA32A4">
          <w:rPr>
            <w:rFonts w:ascii="Times New Roman" w:hAnsi="Times New Roman"/>
            <w:sz w:val="28"/>
            <w:szCs w:val="28"/>
          </w:rPr>
          <w:t xml:space="preserve"> РФ N 2 (2018), утвержденный Президиумом ВС РФ 04.07.2018</w:t>
        </w:r>
      </w:hyperlink>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p>
    <w:p w:rsidR="00C22CB5" w:rsidRPr="00AA32A4" w:rsidRDefault="00C22CB5" w:rsidP="00C22CB5">
      <w:pPr>
        <w:shd w:val="clear" w:color="auto" w:fill="FFFFFF"/>
        <w:spacing w:after="0" w:line="240" w:lineRule="auto"/>
        <w:ind w:firstLine="567"/>
        <w:jc w:val="both"/>
        <w:textAlignment w:val="baseline"/>
        <w:outlineLvl w:val="0"/>
        <w:rPr>
          <w:rFonts w:ascii="Times New Roman" w:hAnsi="Times New Roman"/>
          <w:b/>
          <w:bCs/>
          <w:kern w:val="36"/>
          <w:sz w:val="28"/>
          <w:szCs w:val="28"/>
        </w:rPr>
      </w:pPr>
      <w:proofErr w:type="gramStart"/>
      <w:r w:rsidRPr="00AA32A4">
        <w:rPr>
          <w:rFonts w:ascii="Times New Roman" w:hAnsi="Times New Roman"/>
          <w:b/>
          <w:bCs/>
          <w:kern w:val="36"/>
          <w:sz w:val="28"/>
          <w:szCs w:val="28"/>
        </w:rPr>
        <w:t>ВС</w:t>
      </w:r>
      <w:proofErr w:type="gramEnd"/>
      <w:r w:rsidRPr="00AA32A4">
        <w:rPr>
          <w:rFonts w:ascii="Times New Roman" w:hAnsi="Times New Roman"/>
          <w:b/>
          <w:bCs/>
          <w:kern w:val="36"/>
          <w:sz w:val="28"/>
          <w:szCs w:val="28"/>
        </w:rPr>
        <w:t xml:space="preserve"> РФ снова пришлось объяснять судам разницу между договором подряда и трудовым договором</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Верховный суд отправил на новое рассмотрение дело, по которому нижестоящие суды не стали признавать отношения трудовыми, так как стороны заключили договор подряда. Он </w:t>
      </w:r>
      <w:hyperlink r:id="rId25" w:history="1">
        <w:r w:rsidRPr="00AA32A4">
          <w:rPr>
            <w:rFonts w:ascii="Times New Roman" w:hAnsi="Times New Roman"/>
            <w:sz w:val="28"/>
            <w:szCs w:val="28"/>
          </w:rPr>
          <w:t>обратил внимание</w:t>
        </w:r>
      </w:hyperlink>
      <w:r w:rsidRPr="00AA32A4">
        <w:rPr>
          <w:rFonts w:ascii="Times New Roman" w:hAnsi="Times New Roman"/>
          <w:sz w:val="28"/>
          <w:szCs w:val="28"/>
        </w:rPr>
        <w:t>, что в этом договоре были условия, характерные для трудового договора. Например, указаны рабочее место, обязанность подчиняться </w:t>
      </w:r>
      <w:hyperlink r:id="rId26" w:history="1">
        <w:r w:rsidRPr="00AA32A4">
          <w:rPr>
            <w:rFonts w:ascii="Times New Roman" w:hAnsi="Times New Roman"/>
            <w:sz w:val="28"/>
            <w:szCs w:val="28"/>
          </w:rPr>
          <w:t>ПВТР</w:t>
        </w:r>
      </w:hyperlink>
      <w:r w:rsidRPr="00AA32A4">
        <w:rPr>
          <w:rFonts w:ascii="Times New Roman" w:hAnsi="Times New Roman"/>
          <w:sz w:val="28"/>
          <w:szCs w:val="28"/>
        </w:rPr>
        <w:t xml:space="preserve">. </w:t>
      </w:r>
      <w:proofErr w:type="gramStart"/>
      <w:r w:rsidRPr="00AA32A4">
        <w:rPr>
          <w:rFonts w:ascii="Times New Roman" w:hAnsi="Times New Roman"/>
          <w:sz w:val="28"/>
          <w:szCs w:val="28"/>
        </w:rPr>
        <w:t>ВС</w:t>
      </w:r>
      <w:proofErr w:type="gramEnd"/>
      <w:r w:rsidRPr="00AA32A4">
        <w:rPr>
          <w:rFonts w:ascii="Times New Roman" w:hAnsi="Times New Roman"/>
          <w:sz w:val="28"/>
          <w:szCs w:val="28"/>
        </w:rPr>
        <w:t xml:space="preserve"> РФ еще раз </w:t>
      </w:r>
      <w:hyperlink r:id="rId27" w:history="1">
        <w:r w:rsidRPr="00AA32A4">
          <w:rPr>
            <w:rFonts w:ascii="Times New Roman" w:hAnsi="Times New Roman"/>
            <w:sz w:val="28"/>
            <w:szCs w:val="28"/>
          </w:rPr>
          <w:t>напомнил</w:t>
        </w:r>
      </w:hyperlink>
      <w:r w:rsidRPr="00AA32A4">
        <w:rPr>
          <w:rFonts w:ascii="Times New Roman" w:hAnsi="Times New Roman"/>
          <w:sz w:val="28"/>
          <w:szCs w:val="28"/>
        </w:rPr>
        <w:t>, как отличить подряд от трудовых отношений.</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У </w:t>
      </w:r>
      <w:proofErr w:type="gramStart"/>
      <w:r w:rsidRPr="00AA32A4">
        <w:rPr>
          <w:rFonts w:ascii="Times New Roman" w:hAnsi="Times New Roman"/>
          <w:sz w:val="28"/>
          <w:szCs w:val="28"/>
        </w:rPr>
        <w:t>договоров</w:t>
      </w:r>
      <w:proofErr w:type="gramEnd"/>
      <w:r w:rsidRPr="00AA32A4">
        <w:rPr>
          <w:rFonts w:ascii="Times New Roman" w:hAnsi="Times New Roman"/>
          <w:sz w:val="28"/>
          <w:szCs w:val="28"/>
        </w:rPr>
        <w:t xml:space="preserve"> прежде всего разные цели. Договор подряда заключают не для выполнения работы как таковой, а для получения определенного результата, который будет передан заказчику.</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Подрядчик остается самостоятельным хозяйствующим субъектом. Работник же выполняет определенную трудовую функцию, входит в состав персонала, соблюдает режим работы и трудится под контролем и руководством компании.</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Еще одно отличие состоит в том, что подрядчик действует на свой риск, а сотрудник не несет риска, связанного с работой.</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lastRenderedPageBreak/>
        <w:t>Верховный суд </w:t>
      </w:r>
      <w:hyperlink r:id="rId28" w:history="1">
        <w:r w:rsidRPr="00AA32A4">
          <w:rPr>
            <w:rFonts w:ascii="Times New Roman" w:hAnsi="Times New Roman"/>
            <w:sz w:val="28"/>
            <w:szCs w:val="28"/>
          </w:rPr>
          <w:t>отметил</w:t>
        </w:r>
      </w:hyperlink>
      <w:r w:rsidRPr="00AA32A4">
        <w:rPr>
          <w:rFonts w:ascii="Times New Roman" w:hAnsi="Times New Roman"/>
          <w:sz w:val="28"/>
          <w:szCs w:val="28"/>
        </w:rPr>
        <w:t>: не так важно, как юридически оформлены отношения. Нужно следить за тем, есть ли по факту между сторонами признаки трудовых отношений и не пытается ли компания за договором подряда скрыть трудовой договор.</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Хотя отличия между подрядом и трудовыми отношениями </w:t>
      </w:r>
      <w:proofErr w:type="gramStart"/>
      <w:r w:rsidRPr="00AA32A4">
        <w:rPr>
          <w:rFonts w:ascii="Times New Roman" w:hAnsi="Times New Roman"/>
          <w:sz w:val="28"/>
          <w:szCs w:val="28"/>
        </w:rPr>
        <w:t>ВС</w:t>
      </w:r>
      <w:proofErr w:type="gramEnd"/>
      <w:r w:rsidRPr="00AA32A4">
        <w:rPr>
          <w:rFonts w:ascii="Times New Roman" w:hAnsi="Times New Roman"/>
          <w:sz w:val="28"/>
          <w:szCs w:val="28"/>
        </w:rPr>
        <w:t xml:space="preserve"> РФ называл и </w:t>
      </w:r>
      <w:hyperlink r:id="rId29" w:history="1">
        <w:r w:rsidRPr="00AA32A4">
          <w:rPr>
            <w:rFonts w:ascii="Times New Roman" w:hAnsi="Times New Roman"/>
            <w:sz w:val="28"/>
            <w:szCs w:val="28"/>
          </w:rPr>
          <w:t>ранее</w:t>
        </w:r>
      </w:hyperlink>
      <w:r w:rsidRPr="00AA32A4">
        <w:rPr>
          <w:rFonts w:ascii="Times New Roman" w:hAnsi="Times New Roman"/>
          <w:sz w:val="28"/>
          <w:szCs w:val="28"/>
        </w:rPr>
        <w:t>, практика показывает, что суды иногда не обращают внимание на их разницу.</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Напомним, за подмену договоров работодателя могут </w:t>
      </w:r>
      <w:hyperlink r:id="rId30" w:history="1">
        <w:r w:rsidRPr="00AA32A4">
          <w:rPr>
            <w:rFonts w:ascii="Times New Roman" w:hAnsi="Times New Roman"/>
            <w:sz w:val="28"/>
            <w:szCs w:val="28"/>
          </w:rPr>
          <w:t>оштрафовать</w:t>
        </w:r>
      </w:hyperlink>
      <w:r w:rsidRPr="00AA32A4">
        <w:rPr>
          <w:rFonts w:ascii="Times New Roman" w:hAnsi="Times New Roman"/>
          <w:sz w:val="28"/>
          <w:szCs w:val="28"/>
        </w:rPr>
        <w:t xml:space="preserve">. Для должностных лиц штраф составляет от 10 тыс. до 20 тыс. руб., для </w:t>
      </w:r>
      <w:proofErr w:type="spellStart"/>
      <w:r w:rsidRPr="00AA32A4">
        <w:rPr>
          <w:rFonts w:ascii="Times New Roman" w:hAnsi="Times New Roman"/>
          <w:sz w:val="28"/>
          <w:szCs w:val="28"/>
        </w:rPr>
        <w:t>юрлиц</w:t>
      </w:r>
      <w:proofErr w:type="spellEnd"/>
      <w:r w:rsidRPr="00AA32A4">
        <w:rPr>
          <w:rFonts w:ascii="Times New Roman" w:hAnsi="Times New Roman"/>
          <w:sz w:val="28"/>
          <w:szCs w:val="28"/>
        </w:rPr>
        <w:t xml:space="preserve"> — от 50 тыс. до 100 тыс. руб.</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Документ: </w:t>
      </w:r>
      <w:hyperlink r:id="rId31" w:history="1">
        <w:r w:rsidRPr="00AA32A4">
          <w:rPr>
            <w:rFonts w:ascii="Times New Roman" w:hAnsi="Times New Roman"/>
            <w:sz w:val="28"/>
            <w:szCs w:val="28"/>
          </w:rPr>
          <w:t xml:space="preserve">Определение </w:t>
        </w:r>
        <w:proofErr w:type="gramStart"/>
        <w:r w:rsidRPr="00AA32A4">
          <w:rPr>
            <w:rFonts w:ascii="Times New Roman" w:hAnsi="Times New Roman"/>
            <w:sz w:val="28"/>
            <w:szCs w:val="28"/>
          </w:rPr>
          <w:t>ВС</w:t>
        </w:r>
        <w:proofErr w:type="gramEnd"/>
        <w:r w:rsidRPr="00AA32A4">
          <w:rPr>
            <w:rFonts w:ascii="Times New Roman" w:hAnsi="Times New Roman"/>
            <w:sz w:val="28"/>
            <w:szCs w:val="28"/>
          </w:rPr>
          <w:t xml:space="preserve"> РФ от 14.01.2019 N 5-КГ18-259</w:t>
        </w:r>
      </w:hyperlink>
    </w:p>
    <w:p w:rsidR="00C22CB5" w:rsidRPr="00AA32A4" w:rsidRDefault="00C22CB5" w:rsidP="00C22CB5">
      <w:pPr>
        <w:pStyle w:val="1"/>
        <w:shd w:val="clear" w:color="auto" w:fill="FFFFFF"/>
        <w:spacing w:before="0" w:line="240" w:lineRule="auto"/>
        <w:ind w:firstLine="567"/>
        <w:jc w:val="both"/>
        <w:textAlignment w:val="baseline"/>
        <w:rPr>
          <w:rFonts w:ascii="Times New Roman" w:hAnsi="Times New Roman"/>
        </w:rPr>
      </w:pPr>
    </w:p>
    <w:p w:rsidR="00C22CB5" w:rsidRPr="00C22CB5" w:rsidRDefault="00C22CB5" w:rsidP="00C22CB5">
      <w:pPr>
        <w:pStyle w:val="1"/>
        <w:shd w:val="clear" w:color="auto" w:fill="FFFFFF"/>
        <w:spacing w:before="0" w:line="240" w:lineRule="auto"/>
        <w:ind w:firstLine="567"/>
        <w:jc w:val="both"/>
        <w:textAlignment w:val="baseline"/>
        <w:rPr>
          <w:rFonts w:ascii="Times New Roman" w:hAnsi="Times New Roman"/>
          <w:color w:val="auto"/>
        </w:rPr>
      </w:pPr>
      <w:r w:rsidRPr="00C22CB5">
        <w:rPr>
          <w:rFonts w:ascii="Times New Roman" w:hAnsi="Times New Roman"/>
          <w:color w:val="auto"/>
        </w:rPr>
        <w:t>Верховный суд обобщил практику по спорам о взыскании ущерба с работника</w:t>
      </w:r>
    </w:p>
    <w:p w:rsidR="00C22CB5" w:rsidRPr="00AA32A4" w:rsidRDefault="00C22CB5" w:rsidP="00C22CB5">
      <w:pPr>
        <w:shd w:val="clear" w:color="auto" w:fill="FFFFFF"/>
        <w:spacing w:after="0" w:line="240" w:lineRule="auto"/>
        <w:ind w:firstLine="567"/>
        <w:jc w:val="both"/>
        <w:textAlignment w:val="top"/>
        <w:rPr>
          <w:rFonts w:ascii="Times New Roman" w:hAnsi="Times New Roman"/>
          <w:sz w:val="28"/>
          <w:szCs w:val="28"/>
        </w:rPr>
      </w:pPr>
      <w:proofErr w:type="gramStart"/>
      <w:r w:rsidRPr="00AA32A4">
        <w:rPr>
          <w:rFonts w:ascii="Times New Roman" w:hAnsi="Times New Roman"/>
          <w:sz w:val="28"/>
          <w:szCs w:val="28"/>
        </w:rPr>
        <w:t>ВС</w:t>
      </w:r>
      <w:proofErr w:type="gramEnd"/>
      <w:r w:rsidRPr="00AA32A4">
        <w:rPr>
          <w:rFonts w:ascii="Times New Roman" w:hAnsi="Times New Roman"/>
          <w:sz w:val="28"/>
          <w:szCs w:val="28"/>
        </w:rPr>
        <w:t xml:space="preserve"> РФ в своем обзоре уделил внимание тому, какие ошибки совершают организации при привлечении работников к материальной ответственности. Остановимся на важных выводах, которые попали в обзор.</w:t>
      </w:r>
    </w:p>
    <w:p w:rsidR="00C22CB5" w:rsidRPr="00AA32A4" w:rsidRDefault="00C22CB5" w:rsidP="00C22CB5">
      <w:pPr>
        <w:pStyle w:val="3"/>
        <w:shd w:val="clear" w:color="auto" w:fill="FFFFFF"/>
        <w:spacing w:before="0" w:after="0" w:afterAutospacing="0"/>
        <w:ind w:firstLine="567"/>
        <w:jc w:val="both"/>
        <w:textAlignment w:val="baseline"/>
        <w:rPr>
          <w:sz w:val="28"/>
          <w:szCs w:val="28"/>
        </w:rPr>
      </w:pPr>
      <w:r w:rsidRPr="00AA32A4">
        <w:rPr>
          <w:rStyle w:val="a7"/>
          <w:b/>
          <w:bCs/>
          <w:sz w:val="28"/>
          <w:szCs w:val="28"/>
          <w:bdr w:val="none" w:sz="0" w:space="0" w:color="auto" w:frame="1"/>
        </w:rPr>
        <w:t>Пропуск срока обращения в суд не позволит возместить ущерб</w:t>
      </w:r>
    </w:p>
    <w:p w:rsidR="00C22CB5" w:rsidRPr="00AA32A4" w:rsidRDefault="00C22CB5" w:rsidP="00C22CB5">
      <w:pPr>
        <w:pStyle w:val="a3"/>
        <w:shd w:val="clear" w:color="auto" w:fill="FFFFFF"/>
        <w:spacing w:before="0" w:beforeAutospacing="0" w:after="0" w:afterAutospacing="0"/>
        <w:ind w:firstLine="567"/>
        <w:jc w:val="both"/>
        <w:textAlignment w:val="baseline"/>
        <w:rPr>
          <w:sz w:val="28"/>
          <w:szCs w:val="28"/>
        </w:rPr>
      </w:pPr>
      <w:r w:rsidRPr="00AA32A4">
        <w:rPr>
          <w:sz w:val="28"/>
          <w:szCs w:val="28"/>
        </w:rPr>
        <w:t xml:space="preserve">На обращение в суд по спорам о материальной ответственности работника </w:t>
      </w:r>
      <w:hyperlink r:id="rId32" w:history="1">
        <w:r w:rsidRPr="00C97F39">
          <w:rPr>
            <w:rStyle w:val="a5"/>
            <w:color w:val="auto"/>
            <w:sz w:val="28"/>
            <w:szCs w:val="28"/>
            <w:u w:val="none"/>
            <w:bdr w:val="none" w:sz="0" w:space="0" w:color="auto" w:frame="1"/>
          </w:rPr>
          <w:t>отведен</w:t>
        </w:r>
      </w:hyperlink>
      <w:r w:rsidRPr="00AA32A4">
        <w:rPr>
          <w:rStyle w:val="apple-converted-space"/>
          <w:sz w:val="28"/>
          <w:szCs w:val="28"/>
        </w:rPr>
        <w:t> </w:t>
      </w:r>
      <w:r w:rsidRPr="00AA32A4">
        <w:rPr>
          <w:sz w:val="28"/>
          <w:szCs w:val="28"/>
        </w:rPr>
        <w:t>один год.</w:t>
      </w:r>
    </w:p>
    <w:p w:rsidR="00C22CB5" w:rsidRPr="00AA32A4" w:rsidRDefault="00803F11" w:rsidP="00C22CB5">
      <w:pPr>
        <w:pStyle w:val="a3"/>
        <w:shd w:val="clear" w:color="auto" w:fill="FFFFFF"/>
        <w:spacing w:before="0" w:beforeAutospacing="0" w:after="0" w:afterAutospacing="0"/>
        <w:ind w:firstLine="567"/>
        <w:jc w:val="both"/>
        <w:textAlignment w:val="baseline"/>
        <w:rPr>
          <w:sz w:val="28"/>
          <w:szCs w:val="28"/>
        </w:rPr>
      </w:pPr>
      <w:hyperlink r:id="rId33" w:history="1">
        <w:r w:rsidR="00C22CB5" w:rsidRPr="00C97F39">
          <w:rPr>
            <w:rStyle w:val="a5"/>
            <w:color w:val="auto"/>
            <w:sz w:val="28"/>
            <w:szCs w:val="28"/>
            <w:u w:val="none"/>
            <w:bdr w:val="none" w:sz="0" w:space="0" w:color="auto" w:frame="1"/>
          </w:rPr>
          <w:t>Отсчитывать</w:t>
        </w:r>
      </w:hyperlink>
      <w:r w:rsidR="00C22CB5" w:rsidRPr="00AA32A4">
        <w:rPr>
          <w:rStyle w:val="apple-converted-space"/>
          <w:sz w:val="28"/>
          <w:szCs w:val="28"/>
        </w:rPr>
        <w:t> </w:t>
      </w:r>
      <w:r w:rsidR="00C22CB5" w:rsidRPr="00AA32A4">
        <w:rPr>
          <w:sz w:val="28"/>
          <w:szCs w:val="28"/>
        </w:rPr>
        <w:t>срок нужно с момента обнаружения ущерба, а не со дня, когда работодатель оплатил расходы на восстановление имущества.</w:t>
      </w:r>
    </w:p>
    <w:p w:rsidR="00C22CB5" w:rsidRPr="00AA32A4" w:rsidRDefault="00C22CB5" w:rsidP="00C22CB5">
      <w:pPr>
        <w:pStyle w:val="a3"/>
        <w:shd w:val="clear" w:color="auto" w:fill="FFFFFF"/>
        <w:spacing w:before="0" w:beforeAutospacing="0" w:after="0" w:afterAutospacing="0"/>
        <w:ind w:firstLine="567"/>
        <w:jc w:val="both"/>
        <w:textAlignment w:val="baseline"/>
        <w:rPr>
          <w:sz w:val="28"/>
          <w:szCs w:val="28"/>
        </w:rPr>
      </w:pPr>
      <w:r w:rsidRPr="00AA32A4">
        <w:rPr>
          <w:sz w:val="28"/>
          <w:szCs w:val="28"/>
        </w:rPr>
        <w:t>Пропуск срока</w:t>
      </w:r>
      <w:r w:rsidRPr="00AA32A4">
        <w:rPr>
          <w:rStyle w:val="apple-converted-space"/>
          <w:sz w:val="28"/>
          <w:szCs w:val="28"/>
        </w:rPr>
        <w:t> </w:t>
      </w:r>
      <w:hyperlink r:id="rId34" w:history="1">
        <w:r w:rsidRPr="00C97F39">
          <w:rPr>
            <w:rStyle w:val="a5"/>
            <w:color w:val="auto"/>
            <w:sz w:val="28"/>
            <w:szCs w:val="28"/>
            <w:u w:val="none"/>
            <w:bdr w:val="none" w:sz="0" w:space="0" w:color="auto" w:frame="1"/>
          </w:rPr>
          <w:t>может стать</w:t>
        </w:r>
      </w:hyperlink>
      <w:r w:rsidRPr="00AA32A4">
        <w:rPr>
          <w:rStyle w:val="apple-converted-space"/>
          <w:sz w:val="28"/>
          <w:szCs w:val="28"/>
        </w:rPr>
        <w:t> </w:t>
      </w:r>
      <w:r w:rsidRPr="00AA32A4">
        <w:rPr>
          <w:sz w:val="28"/>
          <w:szCs w:val="28"/>
        </w:rPr>
        <w:t xml:space="preserve">самостоятельным основанием для отказа в иске. </w:t>
      </w:r>
      <w:proofErr w:type="gramStart"/>
      <w:r w:rsidRPr="00AA32A4">
        <w:rPr>
          <w:sz w:val="28"/>
          <w:szCs w:val="28"/>
        </w:rPr>
        <w:t>ВС</w:t>
      </w:r>
      <w:proofErr w:type="gramEnd"/>
      <w:r w:rsidRPr="00AA32A4">
        <w:rPr>
          <w:sz w:val="28"/>
          <w:szCs w:val="28"/>
        </w:rPr>
        <w:t xml:space="preserve"> РФ привел несколько примеров.</w:t>
      </w:r>
    </w:p>
    <w:p w:rsidR="00C22CB5" w:rsidRPr="00AA32A4" w:rsidRDefault="00C22CB5" w:rsidP="00C22CB5">
      <w:pPr>
        <w:pStyle w:val="a3"/>
        <w:shd w:val="clear" w:color="auto" w:fill="FFFFFF"/>
        <w:spacing w:before="0" w:beforeAutospacing="0" w:after="0" w:afterAutospacing="0"/>
        <w:ind w:firstLine="567"/>
        <w:jc w:val="both"/>
        <w:textAlignment w:val="baseline"/>
        <w:rPr>
          <w:sz w:val="28"/>
          <w:szCs w:val="28"/>
        </w:rPr>
      </w:pPr>
      <w:r w:rsidRPr="00AA32A4">
        <w:rPr>
          <w:sz w:val="28"/>
          <w:szCs w:val="28"/>
        </w:rPr>
        <w:t>Предприниматель ждал, когда расследуют уголовное дело по краже в его торговой палатке. Из-за этого он поздно обратился за взысканием ущерба с работника, который допустил хищение. Суд отказался восстанавливать срок: дело не было возбуждено в отношении сотрудника и обвинение ему не предъявлялось.</w:t>
      </w:r>
    </w:p>
    <w:p w:rsidR="00C22CB5" w:rsidRPr="00AA32A4" w:rsidRDefault="00C22CB5" w:rsidP="00C22CB5">
      <w:pPr>
        <w:pStyle w:val="a3"/>
        <w:shd w:val="clear" w:color="auto" w:fill="FFFFFF"/>
        <w:spacing w:before="0" w:beforeAutospacing="0" w:after="0" w:afterAutospacing="0"/>
        <w:ind w:firstLine="567"/>
        <w:jc w:val="both"/>
        <w:textAlignment w:val="baseline"/>
        <w:rPr>
          <w:sz w:val="28"/>
          <w:szCs w:val="28"/>
        </w:rPr>
      </w:pPr>
      <w:r w:rsidRPr="00AA32A4">
        <w:rPr>
          <w:sz w:val="28"/>
          <w:szCs w:val="28"/>
        </w:rPr>
        <w:t>Другой пример. Сотрудник повредил в ДТП автомобиль работодателя. Сначала организация обращалась в суд для взыскания ущерба с иных участников аварии, но все дела проиграла. Тогда работодатель попытался возместить деньги с работника, но срок уже был пропущен. Уважительных причин для его восстановления суд не нашел.</w:t>
      </w:r>
    </w:p>
    <w:p w:rsidR="00C22CB5" w:rsidRPr="00AA32A4" w:rsidRDefault="00C22CB5" w:rsidP="00C22CB5">
      <w:pPr>
        <w:pStyle w:val="3"/>
        <w:shd w:val="clear" w:color="auto" w:fill="FFFFFF"/>
        <w:spacing w:before="0" w:after="0" w:afterAutospacing="0"/>
        <w:ind w:firstLine="567"/>
        <w:jc w:val="both"/>
        <w:textAlignment w:val="baseline"/>
        <w:rPr>
          <w:sz w:val="28"/>
          <w:szCs w:val="28"/>
        </w:rPr>
      </w:pPr>
      <w:r w:rsidRPr="00AA32A4">
        <w:rPr>
          <w:rStyle w:val="a7"/>
          <w:b/>
          <w:bCs/>
          <w:sz w:val="28"/>
          <w:szCs w:val="28"/>
          <w:bdr w:val="none" w:sz="0" w:space="0" w:color="auto" w:frame="1"/>
        </w:rPr>
        <w:t xml:space="preserve">Нельзя взыскать ущерб, если нарушены требования к договору о </w:t>
      </w:r>
      <w:r w:rsidR="008A0445">
        <w:rPr>
          <w:rStyle w:val="a7"/>
          <w:b/>
          <w:bCs/>
          <w:sz w:val="28"/>
          <w:szCs w:val="28"/>
          <w:bdr w:val="none" w:sz="0" w:space="0" w:color="auto" w:frame="1"/>
        </w:rPr>
        <w:t>п</w:t>
      </w:r>
      <w:r w:rsidRPr="00AA32A4">
        <w:rPr>
          <w:rStyle w:val="a7"/>
          <w:b/>
          <w:bCs/>
          <w:sz w:val="28"/>
          <w:szCs w:val="28"/>
          <w:bdr w:val="none" w:sz="0" w:space="0" w:color="auto" w:frame="1"/>
        </w:rPr>
        <w:t>олной материальной ответственности</w:t>
      </w:r>
    </w:p>
    <w:p w:rsidR="00C22CB5" w:rsidRPr="00AA32A4" w:rsidRDefault="00C22CB5" w:rsidP="00C22CB5">
      <w:pPr>
        <w:pStyle w:val="a3"/>
        <w:shd w:val="clear" w:color="auto" w:fill="FFFFFF"/>
        <w:spacing w:before="0" w:beforeAutospacing="0" w:after="0" w:afterAutospacing="0"/>
        <w:ind w:firstLine="567"/>
        <w:jc w:val="both"/>
        <w:textAlignment w:val="baseline"/>
        <w:rPr>
          <w:sz w:val="28"/>
          <w:szCs w:val="28"/>
        </w:rPr>
      </w:pPr>
      <w:r w:rsidRPr="00AA32A4">
        <w:rPr>
          <w:sz w:val="28"/>
          <w:szCs w:val="28"/>
        </w:rPr>
        <w:t>Такой</w:t>
      </w:r>
      <w:r w:rsidRPr="00AA32A4">
        <w:rPr>
          <w:rStyle w:val="apple-converted-space"/>
          <w:sz w:val="28"/>
          <w:szCs w:val="28"/>
        </w:rPr>
        <w:t> </w:t>
      </w:r>
      <w:hyperlink r:id="rId35" w:history="1">
        <w:r w:rsidRPr="00C97F39">
          <w:rPr>
            <w:rStyle w:val="a5"/>
            <w:color w:val="auto"/>
            <w:sz w:val="28"/>
            <w:szCs w:val="28"/>
            <w:u w:val="none"/>
            <w:bdr w:val="none" w:sz="0" w:space="0" w:color="auto" w:frame="1"/>
          </w:rPr>
          <w:t>вывод</w:t>
        </w:r>
      </w:hyperlink>
      <w:r w:rsidRPr="00C97F39">
        <w:rPr>
          <w:rStyle w:val="apple-converted-space"/>
          <w:sz w:val="28"/>
          <w:szCs w:val="28"/>
        </w:rPr>
        <w:t> </w:t>
      </w:r>
      <w:proofErr w:type="gramStart"/>
      <w:r w:rsidRPr="00AA32A4">
        <w:rPr>
          <w:sz w:val="28"/>
          <w:szCs w:val="28"/>
        </w:rPr>
        <w:t>ВС</w:t>
      </w:r>
      <w:proofErr w:type="gramEnd"/>
      <w:r w:rsidRPr="00AA32A4">
        <w:rPr>
          <w:sz w:val="28"/>
          <w:szCs w:val="28"/>
        </w:rPr>
        <w:t xml:space="preserve"> РФ сделал при рассмотрении дела о севшем на мель судне. На спасение членов команды и исправление ситуации работодатель потратил более 4 млн. руб. Поскольку с сотрудником, который управлял судном, был заключен договор о полной материальной ответственности, было решено взыскать с него весь ущерб.</w:t>
      </w:r>
    </w:p>
    <w:p w:rsidR="00C22CB5" w:rsidRPr="00AA32A4" w:rsidRDefault="00C22CB5" w:rsidP="00C22CB5">
      <w:pPr>
        <w:pStyle w:val="a3"/>
        <w:shd w:val="clear" w:color="auto" w:fill="FFFFFF"/>
        <w:spacing w:before="0" w:beforeAutospacing="0" w:after="0" w:afterAutospacing="0"/>
        <w:ind w:firstLine="567"/>
        <w:jc w:val="both"/>
        <w:textAlignment w:val="baseline"/>
        <w:rPr>
          <w:sz w:val="28"/>
          <w:szCs w:val="28"/>
        </w:rPr>
      </w:pPr>
      <w:proofErr w:type="gramStart"/>
      <w:r w:rsidRPr="00AA32A4">
        <w:rPr>
          <w:sz w:val="28"/>
          <w:szCs w:val="28"/>
        </w:rPr>
        <w:lastRenderedPageBreak/>
        <w:t>ВС</w:t>
      </w:r>
      <w:proofErr w:type="gramEnd"/>
      <w:r w:rsidRPr="00AA32A4">
        <w:rPr>
          <w:sz w:val="28"/>
          <w:szCs w:val="28"/>
        </w:rPr>
        <w:t xml:space="preserve"> РФ не поддержал работодателя. Одна из причин: с сотрудником нельзя было заключить такой договор. Его должность в</w:t>
      </w:r>
      <w:r w:rsidRPr="00AA32A4">
        <w:rPr>
          <w:rStyle w:val="apple-converted-space"/>
          <w:sz w:val="28"/>
          <w:szCs w:val="28"/>
        </w:rPr>
        <w:t> </w:t>
      </w:r>
      <w:hyperlink r:id="rId36" w:history="1">
        <w:r w:rsidRPr="00C97F39">
          <w:rPr>
            <w:rStyle w:val="a5"/>
            <w:color w:val="auto"/>
            <w:sz w:val="28"/>
            <w:szCs w:val="28"/>
            <w:u w:val="none"/>
            <w:bdr w:val="none" w:sz="0" w:space="0" w:color="auto" w:frame="1"/>
          </w:rPr>
          <w:t>специальный перечень</w:t>
        </w:r>
      </w:hyperlink>
      <w:r w:rsidRPr="00C97F39">
        <w:rPr>
          <w:rStyle w:val="apple-converted-space"/>
          <w:sz w:val="28"/>
          <w:szCs w:val="28"/>
        </w:rPr>
        <w:t> </w:t>
      </w:r>
      <w:r w:rsidRPr="00AA32A4">
        <w:rPr>
          <w:sz w:val="28"/>
          <w:szCs w:val="28"/>
        </w:rPr>
        <w:t>не входила.</w:t>
      </w:r>
    </w:p>
    <w:p w:rsidR="00C22CB5" w:rsidRPr="00AA32A4" w:rsidRDefault="00C22CB5" w:rsidP="00C22CB5">
      <w:pPr>
        <w:pStyle w:val="3"/>
        <w:shd w:val="clear" w:color="auto" w:fill="FFFFFF"/>
        <w:spacing w:before="0" w:after="0" w:afterAutospacing="0"/>
        <w:ind w:firstLine="567"/>
        <w:jc w:val="both"/>
        <w:textAlignment w:val="baseline"/>
        <w:rPr>
          <w:sz w:val="28"/>
          <w:szCs w:val="28"/>
        </w:rPr>
      </w:pPr>
      <w:r w:rsidRPr="00AA32A4">
        <w:rPr>
          <w:rStyle w:val="a7"/>
          <w:b/>
          <w:bCs/>
          <w:sz w:val="28"/>
          <w:szCs w:val="28"/>
          <w:bdr w:val="none" w:sz="0" w:space="0" w:color="auto" w:frame="1"/>
        </w:rPr>
        <w:t xml:space="preserve">На что еще обратил внимание </w:t>
      </w:r>
      <w:proofErr w:type="gramStart"/>
      <w:r w:rsidRPr="00AA32A4">
        <w:rPr>
          <w:rStyle w:val="a7"/>
          <w:b/>
          <w:bCs/>
          <w:sz w:val="28"/>
          <w:szCs w:val="28"/>
          <w:bdr w:val="none" w:sz="0" w:space="0" w:color="auto" w:frame="1"/>
        </w:rPr>
        <w:t>ВС</w:t>
      </w:r>
      <w:proofErr w:type="gramEnd"/>
      <w:r w:rsidRPr="00AA32A4">
        <w:rPr>
          <w:rStyle w:val="a7"/>
          <w:b/>
          <w:bCs/>
          <w:sz w:val="28"/>
          <w:szCs w:val="28"/>
          <w:bdr w:val="none" w:sz="0" w:space="0" w:color="auto" w:frame="1"/>
        </w:rPr>
        <w:t xml:space="preserve"> РФ:</w:t>
      </w:r>
    </w:p>
    <w:p w:rsidR="00C22CB5" w:rsidRPr="00AA32A4" w:rsidRDefault="00C22CB5" w:rsidP="00C22CB5">
      <w:pPr>
        <w:numPr>
          <w:ilvl w:val="0"/>
          <w:numId w:val="25"/>
        </w:numPr>
        <w:shd w:val="clear" w:color="auto" w:fill="FFFFFF"/>
        <w:spacing w:after="0" w:line="240" w:lineRule="auto"/>
        <w:ind w:left="360" w:firstLine="567"/>
        <w:jc w:val="both"/>
        <w:textAlignment w:val="baseline"/>
        <w:rPr>
          <w:rFonts w:ascii="Times New Roman" w:hAnsi="Times New Roman"/>
          <w:sz w:val="28"/>
          <w:szCs w:val="28"/>
        </w:rPr>
      </w:pPr>
      <w:r w:rsidRPr="00AA32A4">
        <w:rPr>
          <w:rFonts w:ascii="Times New Roman" w:hAnsi="Times New Roman"/>
          <w:sz w:val="28"/>
          <w:szCs w:val="28"/>
        </w:rPr>
        <w:t>к соглашению о добровольном возмещении работником ущерба</w:t>
      </w:r>
      <w:r w:rsidRPr="00AA32A4">
        <w:rPr>
          <w:rStyle w:val="apple-converted-space"/>
          <w:rFonts w:ascii="Times New Roman" w:hAnsi="Times New Roman"/>
          <w:sz w:val="28"/>
          <w:szCs w:val="28"/>
        </w:rPr>
        <w:t> </w:t>
      </w:r>
      <w:hyperlink r:id="rId37" w:history="1">
        <w:r w:rsidRPr="00C97F39">
          <w:rPr>
            <w:rStyle w:val="a5"/>
            <w:rFonts w:ascii="Times New Roman" w:hAnsi="Times New Roman"/>
            <w:color w:val="auto"/>
            <w:sz w:val="28"/>
            <w:szCs w:val="28"/>
            <w:u w:val="none"/>
            <w:bdr w:val="none" w:sz="0" w:space="0" w:color="auto" w:frame="1"/>
          </w:rPr>
          <w:t>нужно применять</w:t>
        </w:r>
      </w:hyperlink>
      <w:r w:rsidRPr="00AA32A4">
        <w:rPr>
          <w:rStyle w:val="apple-converted-space"/>
          <w:rFonts w:ascii="Times New Roman" w:hAnsi="Times New Roman"/>
          <w:sz w:val="28"/>
          <w:szCs w:val="28"/>
        </w:rPr>
        <w:t> </w:t>
      </w:r>
      <w:r w:rsidRPr="00AA32A4">
        <w:rPr>
          <w:rFonts w:ascii="Times New Roman" w:hAnsi="Times New Roman"/>
          <w:sz w:val="28"/>
          <w:szCs w:val="28"/>
        </w:rPr>
        <w:t>нормы ТК РФ, а не гражданского законодательства;</w:t>
      </w:r>
    </w:p>
    <w:p w:rsidR="00C22CB5" w:rsidRPr="00AA32A4" w:rsidRDefault="00C22CB5" w:rsidP="00C22CB5">
      <w:pPr>
        <w:numPr>
          <w:ilvl w:val="0"/>
          <w:numId w:val="25"/>
        </w:numPr>
        <w:shd w:val="clear" w:color="auto" w:fill="FFFFFF"/>
        <w:spacing w:after="0" w:line="240" w:lineRule="auto"/>
        <w:ind w:left="360" w:firstLine="567"/>
        <w:jc w:val="both"/>
        <w:textAlignment w:val="baseline"/>
        <w:rPr>
          <w:rFonts w:ascii="Times New Roman" w:hAnsi="Times New Roman"/>
          <w:sz w:val="28"/>
          <w:szCs w:val="28"/>
        </w:rPr>
      </w:pPr>
      <w:r w:rsidRPr="00AA32A4">
        <w:rPr>
          <w:rFonts w:ascii="Times New Roman" w:hAnsi="Times New Roman"/>
          <w:sz w:val="28"/>
          <w:szCs w:val="28"/>
        </w:rPr>
        <w:t>суд</w:t>
      </w:r>
      <w:r w:rsidRPr="00AA32A4">
        <w:rPr>
          <w:rStyle w:val="apple-converted-space"/>
          <w:rFonts w:ascii="Times New Roman" w:hAnsi="Times New Roman"/>
          <w:sz w:val="28"/>
          <w:szCs w:val="28"/>
        </w:rPr>
        <w:t> </w:t>
      </w:r>
      <w:hyperlink r:id="rId38" w:history="1">
        <w:r w:rsidRPr="00C97F39">
          <w:rPr>
            <w:rStyle w:val="a5"/>
            <w:rFonts w:ascii="Times New Roman" w:hAnsi="Times New Roman"/>
            <w:color w:val="auto"/>
            <w:sz w:val="28"/>
            <w:szCs w:val="28"/>
            <w:u w:val="none"/>
            <w:bdr w:val="none" w:sz="0" w:space="0" w:color="auto" w:frame="1"/>
          </w:rPr>
          <w:t>может уменьшить</w:t>
        </w:r>
      </w:hyperlink>
      <w:r w:rsidRPr="00AA32A4">
        <w:rPr>
          <w:rStyle w:val="apple-converted-space"/>
          <w:rFonts w:ascii="Times New Roman" w:hAnsi="Times New Roman"/>
          <w:sz w:val="28"/>
          <w:szCs w:val="28"/>
        </w:rPr>
        <w:t> </w:t>
      </w:r>
      <w:r w:rsidRPr="00AA32A4">
        <w:rPr>
          <w:rFonts w:ascii="Times New Roman" w:hAnsi="Times New Roman"/>
          <w:sz w:val="28"/>
          <w:szCs w:val="28"/>
        </w:rPr>
        <w:t>взыскиваемую сумму не только по просьбе работника, но и по своей инициативе;</w:t>
      </w:r>
    </w:p>
    <w:p w:rsidR="00C22CB5" w:rsidRPr="00AA32A4" w:rsidRDefault="00C22CB5" w:rsidP="00C22CB5">
      <w:pPr>
        <w:numPr>
          <w:ilvl w:val="0"/>
          <w:numId w:val="25"/>
        </w:numPr>
        <w:shd w:val="clear" w:color="auto" w:fill="FFFFFF"/>
        <w:spacing w:after="0" w:line="240" w:lineRule="auto"/>
        <w:ind w:left="360" w:firstLine="567"/>
        <w:jc w:val="both"/>
        <w:textAlignment w:val="baseline"/>
        <w:rPr>
          <w:rFonts w:ascii="Times New Roman" w:hAnsi="Times New Roman"/>
          <w:sz w:val="28"/>
          <w:szCs w:val="28"/>
        </w:rPr>
      </w:pPr>
      <w:r w:rsidRPr="00AA32A4">
        <w:rPr>
          <w:rFonts w:ascii="Times New Roman" w:hAnsi="Times New Roman"/>
          <w:sz w:val="28"/>
          <w:szCs w:val="28"/>
        </w:rPr>
        <w:t>дела по спорам о материальной ответственности</w:t>
      </w:r>
      <w:r w:rsidRPr="00AA32A4">
        <w:rPr>
          <w:rStyle w:val="apple-converted-space"/>
          <w:rFonts w:ascii="Times New Roman" w:hAnsi="Times New Roman"/>
          <w:sz w:val="28"/>
          <w:szCs w:val="28"/>
        </w:rPr>
        <w:t> </w:t>
      </w:r>
      <w:hyperlink r:id="rId39" w:history="1">
        <w:r w:rsidRPr="00C97F39">
          <w:rPr>
            <w:rStyle w:val="a5"/>
            <w:rFonts w:ascii="Times New Roman" w:hAnsi="Times New Roman"/>
            <w:color w:val="auto"/>
            <w:sz w:val="28"/>
            <w:szCs w:val="28"/>
            <w:u w:val="none"/>
            <w:bdr w:val="none" w:sz="0" w:space="0" w:color="auto" w:frame="1"/>
          </w:rPr>
          <w:t>рассматривает</w:t>
        </w:r>
      </w:hyperlink>
      <w:r w:rsidRPr="00C97F39">
        <w:rPr>
          <w:rFonts w:ascii="Times New Roman" w:hAnsi="Times New Roman"/>
          <w:sz w:val="28"/>
          <w:szCs w:val="28"/>
        </w:rPr>
        <w:t xml:space="preserve"> </w:t>
      </w:r>
      <w:r w:rsidRPr="00AA32A4">
        <w:rPr>
          <w:rFonts w:ascii="Times New Roman" w:hAnsi="Times New Roman"/>
          <w:sz w:val="28"/>
          <w:szCs w:val="28"/>
        </w:rPr>
        <w:t>районный суд, даже если цена иска меньше 50 тыс. руб.;</w:t>
      </w:r>
    </w:p>
    <w:p w:rsidR="00C22CB5" w:rsidRPr="00AA32A4" w:rsidRDefault="00C22CB5" w:rsidP="00C22CB5">
      <w:pPr>
        <w:numPr>
          <w:ilvl w:val="0"/>
          <w:numId w:val="25"/>
        </w:numPr>
        <w:shd w:val="clear" w:color="auto" w:fill="FFFFFF"/>
        <w:spacing w:after="0" w:line="240" w:lineRule="auto"/>
        <w:ind w:left="360" w:firstLine="567"/>
        <w:jc w:val="both"/>
        <w:textAlignment w:val="baseline"/>
        <w:rPr>
          <w:rFonts w:ascii="Times New Roman" w:hAnsi="Times New Roman"/>
          <w:sz w:val="28"/>
          <w:szCs w:val="28"/>
        </w:rPr>
      </w:pPr>
      <w:r w:rsidRPr="00AA32A4">
        <w:rPr>
          <w:rFonts w:ascii="Times New Roman" w:hAnsi="Times New Roman"/>
          <w:sz w:val="28"/>
          <w:szCs w:val="28"/>
        </w:rPr>
        <w:t>в трудовом договоре</w:t>
      </w:r>
      <w:r w:rsidRPr="00AA32A4">
        <w:rPr>
          <w:rStyle w:val="apple-converted-space"/>
          <w:rFonts w:ascii="Times New Roman" w:hAnsi="Times New Roman"/>
          <w:sz w:val="28"/>
          <w:szCs w:val="28"/>
        </w:rPr>
        <w:t> </w:t>
      </w:r>
      <w:hyperlink r:id="rId40" w:history="1">
        <w:r w:rsidRPr="00C97F39">
          <w:rPr>
            <w:rStyle w:val="a5"/>
            <w:rFonts w:ascii="Times New Roman" w:hAnsi="Times New Roman"/>
            <w:color w:val="auto"/>
            <w:sz w:val="28"/>
            <w:szCs w:val="28"/>
            <w:u w:val="none"/>
            <w:bdr w:val="none" w:sz="0" w:space="0" w:color="auto" w:frame="1"/>
          </w:rPr>
          <w:t xml:space="preserve">нельзя </w:t>
        </w:r>
        <w:proofErr w:type="gramStart"/>
        <w:r w:rsidRPr="00C97F39">
          <w:rPr>
            <w:rStyle w:val="a5"/>
            <w:rFonts w:ascii="Times New Roman" w:hAnsi="Times New Roman"/>
            <w:color w:val="auto"/>
            <w:sz w:val="28"/>
            <w:szCs w:val="28"/>
            <w:u w:val="none"/>
            <w:bdr w:val="none" w:sz="0" w:space="0" w:color="auto" w:frame="1"/>
          </w:rPr>
          <w:t>устанавливать</w:t>
        </w:r>
      </w:hyperlink>
      <w:r w:rsidRPr="00AA32A4">
        <w:rPr>
          <w:rStyle w:val="apple-converted-space"/>
          <w:rFonts w:ascii="Times New Roman" w:hAnsi="Times New Roman"/>
          <w:sz w:val="28"/>
          <w:szCs w:val="28"/>
        </w:rPr>
        <w:t> </w:t>
      </w:r>
      <w:r w:rsidRPr="00AA32A4">
        <w:rPr>
          <w:rFonts w:ascii="Times New Roman" w:hAnsi="Times New Roman"/>
          <w:sz w:val="28"/>
          <w:szCs w:val="28"/>
        </w:rPr>
        <w:t>условие</w:t>
      </w:r>
      <w:proofErr w:type="gramEnd"/>
      <w:r w:rsidRPr="00AA32A4">
        <w:rPr>
          <w:rFonts w:ascii="Times New Roman" w:hAnsi="Times New Roman"/>
          <w:sz w:val="28"/>
          <w:szCs w:val="28"/>
        </w:rPr>
        <w:t xml:space="preserve"> о подсудности споров о взыскании ущерба с работника.</w:t>
      </w:r>
    </w:p>
    <w:p w:rsidR="00C22CB5" w:rsidRPr="00AA32A4" w:rsidRDefault="00C22CB5" w:rsidP="00C22CB5">
      <w:pPr>
        <w:pStyle w:val="3"/>
        <w:shd w:val="clear" w:color="auto" w:fill="FFFFFF"/>
        <w:spacing w:before="0" w:after="0" w:afterAutospacing="0"/>
        <w:ind w:firstLine="567"/>
        <w:jc w:val="both"/>
        <w:textAlignment w:val="baseline"/>
        <w:rPr>
          <w:sz w:val="28"/>
          <w:szCs w:val="28"/>
        </w:rPr>
      </w:pPr>
      <w:r w:rsidRPr="00AA32A4">
        <w:rPr>
          <w:rStyle w:val="a7"/>
          <w:b/>
          <w:bCs/>
          <w:sz w:val="28"/>
          <w:szCs w:val="28"/>
          <w:bdr w:val="none" w:sz="0" w:space="0" w:color="auto" w:frame="1"/>
        </w:rPr>
        <w:t xml:space="preserve">Другие важные выводы из обзора </w:t>
      </w:r>
      <w:proofErr w:type="gramStart"/>
      <w:r w:rsidRPr="00AA32A4">
        <w:rPr>
          <w:rStyle w:val="a7"/>
          <w:b/>
          <w:bCs/>
          <w:sz w:val="28"/>
          <w:szCs w:val="28"/>
          <w:bdr w:val="none" w:sz="0" w:space="0" w:color="auto" w:frame="1"/>
        </w:rPr>
        <w:t>ВС</w:t>
      </w:r>
      <w:proofErr w:type="gramEnd"/>
      <w:r w:rsidRPr="00AA32A4">
        <w:rPr>
          <w:rStyle w:val="a7"/>
          <w:b/>
          <w:bCs/>
          <w:sz w:val="28"/>
          <w:szCs w:val="28"/>
          <w:bdr w:val="none" w:sz="0" w:space="0" w:color="auto" w:frame="1"/>
        </w:rPr>
        <w:t xml:space="preserve"> РФ читайте в наших новостях</w:t>
      </w:r>
      <w:r w:rsidRPr="00AA32A4">
        <w:rPr>
          <w:sz w:val="28"/>
          <w:szCs w:val="28"/>
        </w:rPr>
        <w:t>:</w:t>
      </w:r>
    </w:p>
    <w:p w:rsidR="00C22CB5" w:rsidRPr="00AA32A4" w:rsidRDefault="00C22CB5" w:rsidP="00C22CB5">
      <w:pPr>
        <w:numPr>
          <w:ilvl w:val="0"/>
          <w:numId w:val="26"/>
        </w:numPr>
        <w:shd w:val="clear" w:color="auto" w:fill="FFFFFF"/>
        <w:spacing w:after="0" w:line="240" w:lineRule="auto"/>
        <w:ind w:left="360" w:firstLine="567"/>
        <w:jc w:val="both"/>
        <w:textAlignment w:val="baseline"/>
        <w:rPr>
          <w:rFonts w:ascii="Times New Roman" w:hAnsi="Times New Roman"/>
          <w:sz w:val="28"/>
          <w:szCs w:val="28"/>
        </w:rPr>
      </w:pPr>
      <w:r w:rsidRPr="00AA32A4">
        <w:rPr>
          <w:rFonts w:ascii="Times New Roman" w:hAnsi="Times New Roman"/>
          <w:sz w:val="28"/>
          <w:szCs w:val="28"/>
        </w:rPr>
        <w:t>с работника, который уволился раньше срока, установленного в ученическом договоре,</w:t>
      </w:r>
      <w:r w:rsidRPr="00AA32A4">
        <w:rPr>
          <w:rStyle w:val="apple-converted-space"/>
          <w:rFonts w:ascii="Times New Roman" w:hAnsi="Times New Roman"/>
          <w:sz w:val="28"/>
          <w:szCs w:val="28"/>
        </w:rPr>
        <w:t> </w:t>
      </w:r>
      <w:hyperlink r:id="rId41" w:history="1">
        <w:r w:rsidRPr="00C97F39">
          <w:rPr>
            <w:rStyle w:val="a5"/>
            <w:rFonts w:ascii="Times New Roman" w:hAnsi="Times New Roman"/>
            <w:color w:val="auto"/>
            <w:sz w:val="28"/>
            <w:szCs w:val="28"/>
            <w:u w:val="none"/>
            <w:bdr w:val="none" w:sz="0" w:space="0" w:color="auto" w:frame="1"/>
          </w:rPr>
          <w:t>нельзя взыскать</w:t>
        </w:r>
      </w:hyperlink>
      <w:r w:rsidRPr="00AA32A4">
        <w:rPr>
          <w:rStyle w:val="apple-converted-space"/>
          <w:rFonts w:ascii="Times New Roman" w:hAnsi="Times New Roman"/>
          <w:sz w:val="28"/>
          <w:szCs w:val="28"/>
        </w:rPr>
        <w:t> </w:t>
      </w:r>
      <w:r w:rsidRPr="00AA32A4">
        <w:rPr>
          <w:rFonts w:ascii="Times New Roman" w:hAnsi="Times New Roman"/>
          <w:sz w:val="28"/>
          <w:szCs w:val="28"/>
        </w:rPr>
        <w:t>командировочные расходы на обучение в другой местности;</w:t>
      </w:r>
    </w:p>
    <w:p w:rsidR="00C22CB5" w:rsidRPr="00AA32A4" w:rsidRDefault="00803F11" w:rsidP="00C22CB5">
      <w:pPr>
        <w:numPr>
          <w:ilvl w:val="0"/>
          <w:numId w:val="26"/>
        </w:numPr>
        <w:shd w:val="clear" w:color="auto" w:fill="FFFFFF"/>
        <w:spacing w:after="0" w:line="240" w:lineRule="auto"/>
        <w:ind w:left="360" w:firstLine="567"/>
        <w:jc w:val="both"/>
        <w:textAlignment w:val="baseline"/>
        <w:rPr>
          <w:rFonts w:ascii="Times New Roman" w:hAnsi="Times New Roman"/>
          <w:sz w:val="28"/>
          <w:szCs w:val="28"/>
        </w:rPr>
      </w:pPr>
      <w:hyperlink r:id="rId42" w:history="1">
        <w:r w:rsidR="00C22CB5" w:rsidRPr="00C97F39">
          <w:rPr>
            <w:rStyle w:val="a5"/>
            <w:rFonts w:ascii="Times New Roman" w:hAnsi="Times New Roman"/>
            <w:color w:val="auto"/>
            <w:sz w:val="28"/>
            <w:szCs w:val="28"/>
            <w:u w:val="none"/>
            <w:bdr w:val="none" w:sz="0" w:space="0" w:color="auto" w:frame="1"/>
          </w:rPr>
          <w:t>не получится</w:t>
        </w:r>
      </w:hyperlink>
      <w:r w:rsidR="00C22CB5" w:rsidRPr="00AA32A4">
        <w:rPr>
          <w:rStyle w:val="apple-converted-space"/>
          <w:rFonts w:ascii="Times New Roman" w:hAnsi="Times New Roman"/>
          <w:sz w:val="28"/>
          <w:szCs w:val="28"/>
        </w:rPr>
        <w:t> </w:t>
      </w:r>
      <w:r w:rsidR="00C22CB5" w:rsidRPr="00AA32A4">
        <w:rPr>
          <w:rFonts w:ascii="Times New Roman" w:hAnsi="Times New Roman"/>
          <w:sz w:val="28"/>
          <w:szCs w:val="28"/>
        </w:rPr>
        <w:t>взыскать ущерб с работников, если договор о полной материальной ответственности содержит недостатки;</w:t>
      </w:r>
    </w:p>
    <w:p w:rsidR="00C22CB5" w:rsidRPr="00AA32A4" w:rsidRDefault="00C22CB5" w:rsidP="00C22CB5">
      <w:pPr>
        <w:numPr>
          <w:ilvl w:val="0"/>
          <w:numId w:val="26"/>
        </w:numPr>
        <w:shd w:val="clear" w:color="auto" w:fill="FFFFFF"/>
        <w:spacing w:after="0" w:line="240" w:lineRule="auto"/>
        <w:ind w:left="360" w:firstLine="567"/>
        <w:jc w:val="both"/>
        <w:textAlignment w:val="baseline"/>
        <w:rPr>
          <w:rFonts w:ascii="Times New Roman" w:hAnsi="Times New Roman"/>
          <w:sz w:val="28"/>
          <w:szCs w:val="28"/>
        </w:rPr>
      </w:pPr>
      <w:r w:rsidRPr="00AA32A4">
        <w:rPr>
          <w:rFonts w:ascii="Times New Roman" w:hAnsi="Times New Roman"/>
          <w:sz w:val="28"/>
          <w:szCs w:val="28"/>
        </w:rPr>
        <w:t>бывшего работника</w:t>
      </w:r>
      <w:r w:rsidRPr="00AA32A4">
        <w:rPr>
          <w:rStyle w:val="apple-converted-space"/>
          <w:rFonts w:ascii="Times New Roman" w:hAnsi="Times New Roman"/>
          <w:sz w:val="28"/>
          <w:szCs w:val="28"/>
        </w:rPr>
        <w:t> </w:t>
      </w:r>
      <w:hyperlink r:id="rId43" w:history="1">
        <w:r w:rsidRPr="00C97F39">
          <w:rPr>
            <w:rStyle w:val="a5"/>
            <w:rFonts w:ascii="Times New Roman" w:hAnsi="Times New Roman"/>
            <w:color w:val="auto"/>
            <w:sz w:val="28"/>
            <w:szCs w:val="28"/>
            <w:u w:val="none"/>
            <w:bdr w:val="none" w:sz="0" w:space="0" w:color="auto" w:frame="1"/>
          </w:rPr>
          <w:t>нельзя привлечь</w:t>
        </w:r>
      </w:hyperlink>
      <w:r w:rsidRPr="00AA32A4">
        <w:rPr>
          <w:rStyle w:val="apple-converted-space"/>
          <w:rFonts w:ascii="Times New Roman" w:hAnsi="Times New Roman"/>
          <w:sz w:val="28"/>
          <w:szCs w:val="28"/>
        </w:rPr>
        <w:t> </w:t>
      </w:r>
      <w:r w:rsidRPr="00AA32A4">
        <w:rPr>
          <w:rFonts w:ascii="Times New Roman" w:hAnsi="Times New Roman"/>
          <w:sz w:val="28"/>
          <w:szCs w:val="28"/>
        </w:rPr>
        <w:t>к материальной ответственности, если не истребовать его объяснения;</w:t>
      </w:r>
    </w:p>
    <w:p w:rsidR="00C22CB5" w:rsidRPr="00AA32A4" w:rsidRDefault="00C22CB5" w:rsidP="00C22CB5">
      <w:pPr>
        <w:numPr>
          <w:ilvl w:val="0"/>
          <w:numId w:val="26"/>
        </w:numPr>
        <w:shd w:val="clear" w:color="auto" w:fill="FFFFFF"/>
        <w:spacing w:after="0" w:line="240" w:lineRule="auto"/>
        <w:ind w:left="360" w:firstLine="567"/>
        <w:jc w:val="both"/>
        <w:textAlignment w:val="baseline"/>
        <w:rPr>
          <w:rFonts w:ascii="Times New Roman" w:hAnsi="Times New Roman"/>
          <w:sz w:val="28"/>
          <w:szCs w:val="28"/>
        </w:rPr>
      </w:pPr>
      <w:r w:rsidRPr="00AA32A4">
        <w:rPr>
          <w:rFonts w:ascii="Times New Roman" w:hAnsi="Times New Roman"/>
          <w:sz w:val="28"/>
          <w:szCs w:val="28"/>
        </w:rPr>
        <w:t>условие о возмещении сотрудником при досрочном увольнении затрат на обучение</w:t>
      </w:r>
      <w:r w:rsidRPr="00AA32A4">
        <w:rPr>
          <w:rStyle w:val="apple-converted-space"/>
          <w:rFonts w:ascii="Times New Roman" w:hAnsi="Times New Roman"/>
          <w:sz w:val="28"/>
          <w:szCs w:val="28"/>
        </w:rPr>
        <w:t> </w:t>
      </w:r>
      <w:hyperlink r:id="rId44" w:history="1">
        <w:r w:rsidRPr="00C97F39">
          <w:rPr>
            <w:rStyle w:val="a5"/>
            <w:rFonts w:ascii="Times New Roman" w:hAnsi="Times New Roman"/>
            <w:color w:val="auto"/>
            <w:sz w:val="28"/>
            <w:szCs w:val="28"/>
            <w:u w:val="none"/>
            <w:bdr w:val="none" w:sz="0" w:space="0" w:color="auto" w:frame="1"/>
          </w:rPr>
          <w:t>можно предусмотреть</w:t>
        </w:r>
      </w:hyperlink>
      <w:r w:rsidRPr="00AA32A4">
        <w:rPr>
          <w:rStyle w:val="apple-converted-space"/>
          <w:rFonts w:ascii="Times New Roman" w:hAnsi="Times New Roman"/>
          <w:sz w:val="28"/>
          <w:szCs w:val="28"/>
        </w:rPr>
        <w:t> </w:t>
      </w:r>
      <w:r w:rsidRPr="00AA32A4">
        <w:rPr>
          <w:rFonts w:ascii="Times New Roman" w:hAnsi="Times New Roman"/>
          <w:sz w:val="28"/>
          <w:szCs w:val="28"/>
        </w:rPr>
        <w:t xml:space="preserve">в </w:t>
      </w:r>
      <w:proofErr w:type="spellStart"/>
      <w:r w:rsidRPr="00AA32A4">
        <w:rPr>
          <w:rFonts w:ascii="Times New Roman" w:hAnsi="Times New Roman"/>
          <w:sz w:val="28"/>
          <w:szCs w:val="28"/>
        </w:rPr>
        <w:t>допсоглашении</w:t>
      </w:r>
      <w:proofErr w:type="spellEnd"/>
      <w:r w:rsidRPr="00AA32A4">
        <w:rPr>
          <w:rFonts w:ascii="Times New Roman" w:hAnsi="Times New Roman"/>
          <w:sz w:val="28"/>
          <w:szCs w:val="28"/>
        </w:rPr>
        <w:t xml:space="preserve"> к трудовому договору.</w:t>
      </w:r>
    </w:p>
    <w:p w:rsidR="00C22CB5" w:rsidRPr="00C97F39" w:rsidRDefault="00C22CB5" w:rsidP="00C22CB5">
      <w:pPr>
        <w:shd w:val="clear" w:color="auto" w:fill="FFFFFF"/>
        <w:spacing w:after="0" w:line="240" w:lineRule="auto"/>
        <w:ind w:left="927"/>
        <w:jc w:val="both"/>
        <w:textAlignment w:val="baseline"/>
        <w:rPr>
          <w:rFonts w:ascii="Times New Roman" w:hAnsi="Times New Roman"/>
          <w:sz w:val="28"/>
          <w:szCs w:val="28"/>
        </w:rPr>
      </w:pPr>
      <w:r w:rsidRPr="00AA32A4">
        <w:rPr>
          <w:rFonts w:ascii="Times New Roman" w:hAnsi="Times New Roman"/>
          <w:sz w:val="28"/>
          <w:szCs w:val="28"/>
        </w:rPr>
        <w:t xml:space="preserve">Документ: </w:t>
      </w:r>
      <w:hyperlink r:id="rId45" w:history="1">
        <w:r w:rsidRPr="00C97F39">
          <w:rPr>
            <w:rStyle w:val="a5"/>
            <w:rFonts w:ascii="Times New Roman" w:hAnsi="Times New Roman"/>
            <w:color w:val="auto"/>
            <w:sz w:val="28"/>
            <w:szCs w:val="28"/>
            <w:u w:val="none"/>
            <w:bdr w:val="none" w:sz="0" w:space="0" w:color="auto" w:frame="1"/>
          </w:rPr>
          <w:t>Обзор практики рассмотрения судами дел о материальной ответственности работника (утв. Президиумом Верховного Суда РФ 05.12.2018)</w:t>
        </w:r>
      </w:hyperlink>
    </w:p>
    <w:p w:rsidR="00C22CB5" w:rsidRPr="00AA32A4" w:rsidRDefault="00C22CB5" w:rsidP="00C22CB5">
      <w:pPr>
        <w:pStyle w:val="1"/>
        <w:shd w:val="clear" w:color="auto" w:fill="FFFFFF"/>
        <w:spacing w:before="0" w:line="240" w:lineRule="auto"/>
        <w:ind w:firstLine="567"/>
        <w:jc w:val="both"/>
        <w:textAlignment w:val="baseline"/>
        <w:rPr>
          <w:rFonts w:ascii="Times New Roman" w:hAnsi="Times New Roman"/>
        </w:rPr>
      </w:pPr>
    </w:p>
    <w:p w:rsidR="00C22CB5" w:rsidRPr="00AA32A4" w:rsidRDefault="00C22CB5" w:rsidP="00C22CB5">
      <w:pPr>
        <w:shd w:val="clear" w:color="auto" w:fill="FFFFFF"/>
        <w:spacing w:after="0" w:line="240" w:lineRule="auto"/>
        <w:ind w:firstLine="567"/>
        <w:jc w:val="both"/>
        <w:textAlignment w:val="baseline"/>
        <w:outlineLvl w:val="0"/>
        <w:rPr>
          <w:rFonts w:ascii="Times New Roman" w:hAnsi="Times New Roman"/>
          <w:b/>
          <w:bCs/>
          <w:kern w:val="36"/>
          <w:sz w:val="28"/>
          <w:szCs w:val="28"/>
        </w:rPr>
      </w:pPr>
      <w:proofErr w:type="gramStart"/>
      <w:r w:rsidRPr="00AA32A4">
        <w:rPr>
          <w:rFonts w:ascii="Times New Roman" w:hAnsi="Times New Roman"/>
          <w:b/>
          <w:bCs/>
          <w:kern w:val="36"/>
          <w:sz w:val="28"/>
          <w:szCs w:val="28"/>
        </w:rPr>
        <w:t>ВС</w:t>
      </w:r>
      <w:proofErr w:type="gramEnd"/>
      <w:r w:rsidRPr="00AA32A4">
        <w:rPr>
          <w:rFonts w:ascii="Times New Roman" w:hAnsi="Times New Roman"/>
          <w:b/>
          <w:bCs/>
          <w:kern w:val="36"/>
          <w:sz w:val="28"/>
          <w:szCs w:val="28"/>
        </w:rPr>
        <w:t xml:space="preserve"> РФ: может ли компания привлечь к материальной ответственности работника, оказавшего услуги неофициально</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Сотрудник в рабочее время оказал нескольким клиентам услуги, которые не были оплачены официально. Организация попыталась через суд взыскать деньги, которые из-за этого не получила.</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Первая и вторая инстанции поддержали компанию, но Верховный Суд с ними </w:t>
      </w:r>
      <w:hyperlink r:id="rId46" w:history="1">
        <w:r w:rsidRPr="00AA32A4">
          <w:rPr>
            <w:rFonts w:ascii="Times New Roman" w:hAnsi="Times New Roman"/>
            <w:sz w:val="28"/>
            <w:szCs w:val="28"/>
          </w:rPr>
          <w:t>не согласился</w:t>
        </w:r>
      </w:hyperlink>
      <w:r w:rsidRPr="00AA32A4">
        <w:rPr>
          <w:rFonts w:ascii="Times New Roman" w:hAnsi="Times New Roman"/>
          <w:sz w:val="28"/>
          <w:szCs w:val="28"/>
        </w:rPr>
        <w:t>. Привлечь сотрудника к материальной ответственности </w:t>
      </w:r>
      <w:hyperlink r:id="rId47" w:history="1">
        <w:r w:rsidRPr="00AA32A4">
          <w:rPr>
            <w:rFonts w:ascii="Times New Roman" w:hAnsi="Times New Roman"/>
            <w:sz w:val="28"/>
            <w:szCs w:val="28"/>
          </w:rPr>
          <w:t>можно</w:t>
        </w:r>
      </w:hyperlink>
      <w:r w:rsidRPr="00AA32A4">
        <w:rPr>
          <w:rFonts w:ascii="Times New Roman" w:hAnsi="Times New Roman"/>
          <w:sz w:val="28"/>
          <w:szCs w:val="28"/>
        </w:rPr>
        <w:t>, только если он причинил прямой действительный ущерб. Суммы, которые работодатель не получил от потенциальных клиентов, составляют упущенную выгоду. Ее взыскать с работника нельзя.</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Документ: </w:t>
      </w:r>
      <w:hyperlink r:id="rId48" w:history="1">
        <w:r w:rsidRPr="00AA32A4">
          <w:rPr>
            <w:rFonts w:ascii="Times New Roman" w:hAnsi="Times New Roman"/>
            <w:sz w:val="28"/>
            <w:szCs w:val="28"/>
          </w:rPr>
          <w:t>Определение Верховного Суда РФ от 28.01.2019 N 18-КГ18-225</w:t>
        </w:r>
      </w:hyperlink>
    </w:p>
    <w:p w:rsidR="00C22CB5" w:rsidRPr="00AA32A4" w:rsidRDefault="00C22CB5" w:rsidP="00C22CB5">
      <w:pPr>
        <w:pStyle w:val="1"/>
        <w:shd w:val="clear" w:color="auto" w:fill="FFFFFF"/>
        <w:spacing w:before="0" w:line="240" w:lineRule="auto"/>
        <w:ind w:firstLine="567"/>
        <w:jc w:val="both"/>
        <w:textAlignment w:val="baseline"/>
        <w:rPr>
          <w:rFonts w:ascii="Times New Roman" w:hAnsi="Times New Roman"/>
        </w:rPr>
      </w:pPr>
    </w:p>
    <w:p w:rsidR="00C22CB5" w:rsidRPr="00AA32A4" w:rsidRDefault="00C22CB5" w:rsidP="00C22CB5">
      <w:pPr>
        <w:shd w:val="clear" w:color="auto" w:fill="FFFFFF"/>
        <w:spacing w:after="0" w:line="240" w:lineRule="auto"/>
        <w:ind w:firstLine="567"/>
        <w:jc w:val="both"/>
        <w:textAlignment w:val="baseline"/>
        <w:outlineLvl w:val="0"/>
        <w:rPr>
          <w:rFonts w:ascii="Times New Roman" w:hAnsi="Times New Roman"/>
          <w:b/>
          <w:bCs/>
          <w:kern w:val="36"/>
          <w:sz w:val="28"/>
          <w:szCs w:val="28"/>
        </w:rPr>
      </w:pPr>
      <w:r w:rsidRPr="00AA32A4">
        <w:rPr>
          <w:rFonts w:ascii="Times New Roman" w:hAnsi="Times New Roman"/>
          <w:b/>
          <w:bCs/>
          <w:kern w:val="36"/>
          <w:sz w:val="28"/>
          <w:szCs w:val="28"/>
        </w:rPr>
        <w:t>От переименования должности размер материальной ответственности не меняется</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lastRenderedPageBreak/>
        <w:t>Работник причинил ущерб организации, однако согласился возместить только его часть. Причина в следующем: после перевода на новую должность </w:t>
      </w:r>
      <w:hyperlink r:id="rId49" w:history="1">
        <w:r w:rsidRPr="00AA32A4">
          <w:rPr>
            <w:rFonts w:ascii="Times New Roman" w:hAnsi="Times New Roman"/>
            <w:sz w:val="28"/>
            <w:szCs w:val="28"/>
          </w:rPr>
          <w:t>договор</w:t>
        </w:r>
      </w:hyperlink>
      <w:r w:rsidRPr="00AA32A4">
        <w:rPr>
          <w:rFonts w:ascii="Times New Roman" w:hAnsi="Times New Roman"/>
          <w:sz w:val="28"/>
          <w:szCs w:val="28"/>
        </w:rPr>
        <w:t> о полной материальной ответственности не перезаключили. Другими словами, сотрудник должен компенсировать ущерб лишь </w:t>
      </w:r>
      <w:hyperlink r:id="rId50" w:history="1">
        <w:r w:rsidRPr="00AA32A4">
          <w:rPr>
            <w:rFonts w:ascii="Times New Roman" w:hAnsi="Times New Roman"/>
            <w:sz w:val="28"/>
            <w:szCs w:val="28"/>
          </w:rPr>
          <w:t>в пределах среднего месячного заработка</w:t>
        </w:r>
      </w:hyperlink>
      <w:r w:rsidRPr="00AA32A4">
        <w:rPr>
          <w:rFonts w:ascii="Times New Roman" w:hAnsi="Times New Roman"/>
          <w:sz w:val="28"/>
          <w:szCs w:val="28"/>
        </w:rPr>
        <w:t>.</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Суд встал на сторону работодателя и взыскал полную сумму. При сравнении должностных инструкций по прежнему и новому месту </w:t>
      </w:r>
      <w:hyperlink r:id="rId51" w:history="1">
        <w:r w:rsidRPr="00AA32A4">
          <w:rPr>
            <w:rFonts w:ascii="Times New Roman" w:hAnsi="Times New Roman"/>
            <w:sz w:val="28"/>
            <w:szCs w:val="28"/>
          </w:rPr>
          <w:t>выяснилось</w:t>
        </w:r>
      </w:hyperlink>
      <w:r w:rsidRPr="00AA32A4">
        <w:rPr>
          <w:rFonts w:ascii="Times New Roman" w:hAnsi="Times New Roman"/>
          <w:sz w:val="28"/>
          <w:szCs w:val="28"/>
        </w:rPr>
        <w:t>, что трудовая функция работника не изменилась. Новым стало только название должности. Сотрудник продолжал выполнять ту же работу из </w:t>
      </w:r>
      <w:hyperlink r:id="rId52" w:history="1">
        <w:r w:rsidRPr="00AA32A4">
          <w:rPr>
            <w:rFonts w:ascii="Times New Roman" w:hAnsi="Times New Roman"/>
            <w:sz w:val="28"/>
            <w:szCs w:val="28"/>
            <w:u w:val="single"/>
          </w:rPr>
          <w:t>Перечня</w:t>
        </w:r>
      </w:hyperlink>
      <w:r w:rsidRPr="00AA32A4">
        <w:rPr>
          <w:rFonts w:ascii="Times New Roman" w:hAnsi="Times New Roman"/>
          <w:sz w:val="28"/>
          <w:szCs w:val="28"/>
        </w:rPr>
        <w:t>, поэтому нес полную материальную ответственность.</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Отметим, если у работника после перевода изменились обязанности, то договор о </w:t>
      </w:r>
      <w:proofErr w:type="spellStart"/>
      <w:r w:rsidRPr="00AA32A4">
        <w:rPr>
          <w:rFonts w:ascii="Times New Roman" w:hAnsi="Times New Roman"/>
          <w:sz w:val="28"/>
          <w:szCs w:val="28"/>
        </w:rPr>
        <w:t>матответственности</w:t>
      </w:r>
      <w:proofErr w:type="spellEnd"/>
      <w:r w:rsidRPr="00AA32A4">
        <w:rPr>
          <w:rFonts w:ascii="Times New Roman" w:hAnsi="Times New Roman"/>
          <w:sz w:val="28"/>
          <w:szCs w:val="28"/>
        </w:rPr>
        <w:t xml:space="preserve"> нужно перезаключить. Это следует, например, из практики </w:t>
      </w:r>
      <w:hyperlink r:id="rId53" w:history="1">
        <w:r w:rsidRPr="00AA32A4">
          <w:rPr>
            <w:rFonts w:ascii="Times New Roman" w:hAnsi="Times New Roman"/>
            <w:sz w:val="28"/>
            <w:szCs w:val="28"/>
          </w:rPr>
          <w:t>Самарского областного суда</w:t>
        </w:r>
      </w:hyperlink>
      <w:r w:rsidRPr="00AA32A4">
        <w:rPr>
          <w:rFonts w:ascii="Times New Roman" w:hAnsi="Times New Roman"/>
          <w:sz w:val="28"/>
          <w:szCs w:val="28"/>
        </w:rPr>
        <w:t> и </w:t>
      </w:r>
      <w:hyperlink r:id="rId54" w:history="1">
        <w:r w:rsidRPr="00AA32A4">
          <w:rPr>
            <w:rFonts w:ascii="Times New Roman" w:hAnsi="Times New Roman"/>
            <w:sz w:val="28"/>
            <w:szCs w:val="28"/>
          </w:rPr>
          <w:t>Санкт-Петербургского городского суда</w:t>
        </w:r>
      </w:hyperlink>
      <w:r w:rsidRPr="00AA32A4">
        <w:rPr>
          <w:rFonts w:ascii="Times New Roman" w:hAnsi="Times New Roman"/>
          <w:sz w:val="28"/>
          <w:szCs w:val="28"/>
        </w:rPr>
        <w:t>.</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Документ: </w:t>
      </w:r>
      <w:hyperlink r:id="rId55" w:history="1">
        <w:r w:rsidRPr="00AA32A4">
          <w:rPr>
            <w:rFonts w:ascii="Times New Roman" w:hAnsi="Times New Roman"/>
            <w:sz w:val="28"/>
            <w:szCs w:val="28"/>
          </w:rPr>
          <w:t xml:space="preserve">Апелляционное определение Суда Ханты-Мансийского автономного округа - </w:t>
        </w:r>
        <w:proofErr w:type="spellStart"/>
        <w:r w:rsidRPr="00AA32A4">
          <w:rPr>
            <w:rFonts w:ascii="Times New Roman" w:hAnsi="Times New Roman"/>
            <w:sz w:val="28"/>
            <w:szCs w:val="28"/>
          </w:rPr>
          <w:t>Югры</w:t>
        </w:r>
        <w:proofErr w:type="spellEnd"/>
        <w:r w:rsidRPr="00AA32A4">
          <w:rPr>
            <w:rFonts w:ascii="Times New Roman" w:hAnsi="Times New Roman"/>
            <w:sz w:val="28"/>
            <w:szCs w:val="28"/>
          </w:rPr>
          <w:t xml:space="preserve"> от 25.09.2018 по делу N 33-6436/2018</w:t>
        </w:r>
      </w:hyperlink>
    </w:p>
    <w:p w:rsidR="00C22CB5" w:rsidRPr="00AA32A4" w:rsidRDefault="00C22CB5" w:rsidP="00C22CB5">
      <w:pPr>
        <w:pStyle w:val="1"/>
        <w:shd w:val="clear" w:color="auto" w:fill="FFFFFF"/>
        <w:spacing w:before="0" w:line="240" w:lineRule="auto"/>
        <w:ind w:firstLine="567"/>
        <w:jc w:val="both"/>
        <w:textAlignment w:val="baseline"/>
        <w:rPr>
          <w:rFonts w:ascii="Times New Roman" w:hAnsi="Times New Roman"/>
        </w:rPr>
      </w:pPr>
    </w:p>
    <w:p w:rsidR="00C22CB5" w:rsidRPr="00AA32A4" w:rsidRDefault="00C22CB5" w:rsidP="00C22CB5">
      <w:pPr>
        <w:shd w:val="clear" w:color="auto" w:fill="FFFFFF"/>
        <w:spacing w:after="0" w:line="240" w:lineRule="auto"/>
        <w:ind w:firstLine="567"/>
        <w:jc w:val="both"/>
        <w:textAlignment w:val="baseline"/>
        <w:outlineLvl w:val="0"/>
        <w:rPr>
          <w:rFonts w:ascii="Times New Roman" w:hAnsi="Times New Roman"/>
          <w:b/>
          <w:bCs/>
          <w:kern w:val="36"/>
          <w:sz w:val="28"/>
          <w:szCs w:val="28"/>
        </w:rPr>
      </w:pPr>
      <w:r w:rsidRPr="00AA32A4">
        <w:rPr>
          <w:rFonts w:ascii="Times New Roman" w:hAnsi="Times New Roman"/>
          <w:b/>
          <w:bCs/>
          <w:kern w:val="36"/>
          <w:sz w:val="28"/>
          <w:szCs w:val="28"/>
        </w:rPr>
        <w:t>Нельзя отстранять работника за нарушение трудовой дисциплины</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Суд </w:t>
      </w:r>
      <w:hyperlink r:id="rId56" w:history="1">
        <w:r w:rsidRPr="00AA32A4">
          <w:rPr>
            <w:rFonts w:ascii="Times New Roman" w:hAnsi="Times New Roman"/>
            <w:sz w:val="28"/>
            <w:szCs w:val="28"/>
          </w:rPr>
          <w:t>подчеркнул</w:t>
        </w:r>
      </w:hyperlink>
      <w:r w:rsidRPr="00AA32A4">
        <w:rPr>
          <w:rFonts w:ascii="Times New Roman" w:hAnsi="Times New Roman"/>
          <w:sz w:val="28"/>
          <w:szCs w:val="28"/>
        </w:rPr>
        <w:t>, что нарушение дисциплины не относится к </w:t>
      </w:r>
      <w:hyperlink r:id="rId57" w:history="1">
        <w:r w:rsidRPr="00AA32A4">
          <w:rPr>
            <w:rFonts w:ascii="Times New Roman" w:hAnsi="Times New Roman"/>
            <w:sz w:val="28"/>
            <w:szCs w:val="28"/>
          </w:rPr>
          <w:t>основаниям</w:t>
        </w:r>
      </w:hyperlink>
      <w:r w:rsidRPr="00AA32A4">
        <w:rPr>
          <w:rFonts w:ascii="Times New Roman" w:hAnsi="Times New Roman"/>
          <w:sz w:val="28"/>
          <w:szCs w:val="28"/>
        </w:rPr>
        <w:t xml:space="preserve"> для недопущения к работе.</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Если сотрудника отстранили по причине, не указанной в законе, значит, его лишили возможности трудиться. В этом случае работодатель должен </w:t>
      </w:r>
      <w:hyperlink r:id="rId58" w:history="1">
        <w:r w:rsidRPr="00AA32A4">
          <w:rPr>
            <w:rFonts w:ascii="Times New Roman" w:hAnsi="Times New Roman"/>
            <w:sz w:val="28"/>
            <w:szCs w:val="28"/>
          </w:rPr>
          <w:t>возместить</w:t>
        </w:r>
      </w:hyperlink>
      <w:r w:rsidRPr="00AA32A4">
        <w:rPr>
          <w:rFonts w:ascii="Times New Roman" w:hAnsi="Times New Roman"/>
          <w:sz w:val="28"/>
          <w:szCs w:val="28"/>
        </w:rPr>
        <w:t xml:space="preserve"> ему неполученный заработок за время вынужденного прогула.</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Отметим, на сторону сотрудников, отстраненных от работы без законной причины, встают и другие суды. Пример можно найти в практике </w:t>
      </w:r>
      <w:hyperlink r:id="rId59" w:history="1">
        <w:r w:rsidRPr="00AA32A4">
          <w:rPr>
            <w:rFonts w:ascii="Times New Roman" w:hAnsi="Times New Roman"/>
            <w:sz w:val="28"/>
            <w:szCs w:val="28"/>
          </w:rPr>
          <w:t>Воронежского областного суда</w:t>
        </w:r>
      </w:hyperlink>
      <w:r w:rsidRPr="00AA32A4">
        <w:rPr>
          <w:rFonts w:ascii="Times New Roman" w:hAnsi="Times New Roman"/>
          <w:sz w:val="28"/>
          <w:szCs w:val="28"/>
        </w:rPr>
        <w:t>.</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Документ: </w:t>
      </w:r>
      <w:hyperlink r:id="rId60" w:history="1">
        <w:r w:rsidRPr="00AA32A4">
          <w:rPr>
            <w:rFonts w:ascii="Times New Roman" w:hAnsi="Times New Roman"/>
            <w:sz w:val="28"/>
            <w:szCs w:val="28"/>
          </w:rPr>
          <w:t>Апелляционное определение Свердловского областного суда от 13.07.2018 по делу N 33-12125/2018</w:t>
        </w:r>
      </w:hyperlink>
    </w:p>
    <w:p w:rsidR="00C22CB5" w:rsidRPr="00AA32A4" w:rsidRDefault="00C22CB5" w:rsidP="00C22CB5">
      <w:pPr>
        <w:pStyle w:val="1"/>
        <w:shd w:val="clear" w:color="auto" w:fill="FFFFFF"/>
        <w:spacing w:before="0" w:line="240" w:lineRule="auto"/>
        <w:ind w:firstLine="567"/>
        <w:jc w:val="both"/>
        <w:textAlignment w:val="baseline"/>
        <w:rPr>
          <w:rFonts w:ascii="Times New Roman" w:hAnsi="Times New Roman"/>
        </w:rPr>
      </w:pPr>
    </w:p>
    <w:p w:rsidR="00C22CB5" w:rsidRPr="00AA32A4" w:rsidRDefault="00C22CB5" w:rsidP="00C22CB5">
      <w:pPr>
        <w:shd w:val="clear" w:color="auto" w:fill="FFFFFF"/>
        <w:spacing w:after="0" w:line="240" w:lineRule="auto"/>
        <w:ind w:firstLine="567"/>
        <w:jc w:val="both"/>
        <w:textAlignment w:val="baseline"/>
        <w:outlineLvl w:val="0"/>
        <w:rPr>
          <w:rFonts w:ascii="Times New Roman" w:hAnsi="Times New Roman"/>
          <w:b/>
          <w:bCs/>
          <w:kern w:val="36"/>
          <w:sz w:val="28"/>
          <w:szCs w:val="28"/>
        </w:rPr>
      </w:pPr>
      <w:r w:rsidRPr="00AA32A4">
        <w:rPr>
          <w:rFonts w:ascii="Times New Roman" w:hAnsi="Times New Roman"/>
          <w:b/>
          <w:bCs/>
          <w:kern w:val="36"/>
          <w:sz w:val="28"/>
          <w:szCs w:val="28"/>
        </w:rPr>
        <w:t>Суд разъяснил, может ли увольнение за грубый проступок быть слишком строгим наказанием</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Сотрудника </w:t>
      </w:r>
      <w:hyperlink r:id="rId61" w:history="1">
        <w:r w:rsidRPr="00AA32A4">
          <w:rPr>
            <w:rFonts w:ascii="Times New Roman" w:hAnsi="Times New Roman"/>
            <w:sz w:val="28"/>
            <w:szCs w:val="28"/>
          </w:rPr>
          <w:t>уволили</w:t>
        </w:r>
      </w:hyperlink>
      <w:r w:rsidRPr="00AA32A4">
        <w:rPr>
          <w:rFonts w:ascii="Times New Roman" w:hAnsi="Times New Roman"/>
          <w:sz w:val="28"/>
          <w:szCs w:val="28"/>
        </w:rPr>
        <w:t> за нарушение требований охраны труда, которое заведомо могло привести к несчастному случаю. Работник обжаловал наказание.</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Суд не согласился с увольнением, хотя грубое нарушение трудовых обязанностей было доказано. Работодатель выбрал крайнюю меру наказания, но </w:t>
      </w:r>
      <w:hyperlink r:id="rId62" w:history="1">
        <w:r w:rsidRPr="00AA32A4">
          <w:rPr>
            <w:rFonts w:ascii="Times New Roman" w:hAnsi="Times New Roman"/>
            <w:sz w:val="28"/>
            <w:szCs w:val="28"/>
          </w:rPr>
          <w:t>не учел</w:t>
        </w:r>
      </w:hyperlink>
      <w:r w:rsidRPr="00AA32A4">
        <w:rPr>
          <w:rFonts w:ascii="Times New Roman" w:hAnsi="Times New Roman"/>
          <w:sz w:val="28"/>
          <w:szCs w:val="28"/>
        </w:rPr>
        <w:t> следующее:</w:t>
      </w:r>
    </w:p>
    <w:p w:rsidR="00C22CB5" w:rsidRPr="00AA32A4" w:rsidRDefault="00C22CB5" w:rsidP="00C22CB5">
      <w:pPr>
        <w:numPr>
          <w:ilvl w:val="0"/>
          <w:numId w:val="27"/>
        </w:numPr>
        <w:shd w:val="clear" w:color="auto" w:fill="FFFFFF"/>
        <w:spacing w:after="0" w:line="240" w:lineRule="auto"/>
        <w:ind w:left="360" w:firstLine="567"/>
        <w:jc w:val="both"/>
        <w:textAlignment w:val="baseline"/>
        <w:rPr>
          <w:rFonts w:ascii="Times New Roman" w:hAnsi="Times New Roman"/>
          <w:sz w:val="28"/>
          <w:szCs w:val="28"/>
        </w:rPr>
      </w:pPr>
      <w:r w:rsidRPr="00AA32A4">
        <w:rPr>
          <w:rFonts w:ascii="Times New Roman" w:hAnsi="Times New Roman"/>
          <w:sz w:val="28"/>
          <w:szCs w:val="28"/>
        </w:rPr>
        <w:t>нарушение не повлекло неблагоприятных последствий;</w:t>
      </w:r>
    </w:p>
    <w:p w:rsidR="00C22CB5" w:rsidRPr="00AA32A4" w:rsidRDefault="00C22CB5" w:rsidP="00C22CB5">
      <w:pPr>
        <w:numPr>
          <w:ilvl w:val="0"/>
          <w:numId w:val="27"/>
        </w:numPr>
        <w:shd w:val="clear" w:color="auto" w:fill="FFFFFF"/>
        <w:spacing w:after="0" w:line="240" w:lineRule="auto"/>
        <w:ind w:left="360" w:firstLine="567"/>
        <w:jc w:val="both"/>
        <w:textAlignment w:val="baseline"/>
        <w:rPr>
          <w:rFonts w:ascii="Times New Roman" w:hAnsi="Times New Roman"/>
          <w:sz w:val="28"/>
          <w:szCs w:val="28"/>
        </w:rPr>
      </w:pPr>
      <w:r w:rsidRPr="00AA32A4">
        <w:rPr>
          <w:rFonts w:ascii="Times New Roman" w:hAnsi="Times New Roman"/>
          <w:sz w:val="28"/>
          <w:szCs w:val="28"/>
        </w:rPr>
        <w:t>работник до этого не имел дисциплинарных взысканий;</w:t>
      </w:r>
    </w:p>
    <w:p w:rsidR="00C22CB5" w:rsidRPr="00AA32A4" w:rsidRDefault="00C22CB5" w:rsidP="00C22CB5">
      <w:pPr>
        <w:numPr>
          <w:ilvl w:val="0"/>
          <w:numId w:val="27"/>
        </w:numPr>
        <w:shd w:val="clear" w:color="auto" w:fill="FFFFFF"/>
        <w:spacing w:after="0" w:line="240" w:lineRule="auto"/>
        <w:ind w:left="360" w:firstLine="567"/>
        <w:jc w:val="both"/>
        <w:textAlignment w:val="baseline"/>
        <w:rPr>
          <w:rFonts w:ascii="Times New Roman" w:hAnsi="Times New Roman"/>
          <w:sz w:val="28"/>
          <w:szCs w:val="28"/>
        </w:rPr>
      </w:pPr>
      <w:r w:rsidRPr="00AA32A4">
        <w:rPr>
          <w:rFonts w:ascii="Times New Roman" w:hAnsi="Times New Roman"/>
          <w:sz w:val="28"/>
          <w:szCs w:val="28"/>
        </w:rPr>
        <w:t>он достаточно долго трудился в организации;</w:t>
      </w:r>
    </w:p>
    <w:p w:rsidR="00C22CB5" w:rsidRPr="00AA32A4" w:rsidRDefault="00C22CB5" w:rsidP="00C22CB5">
      <w:pPr>
        <w:numPr>
          <w:ilvl w:val="0"/>
          <w:numId w:val="27"/>
        </w:numPr>
        <w:shd w:val="clear" w:color="auto" w:fill="FFFFFF"/>
        <w:spacing w:after="0" w:line="240" w:lineRule="auto"/>
        <w:ind w:left="360" w:firstLine="567"/>
        <w:jc w:val="both"/>
        <w:textAlignment w:val="baseline"/>
        <w:rPr>
          <w:rFonts w:ascii="Times New Roman" w:hAnsi="Times New Roman"/>
          <w:sz w:val="28"/>
          <w:szCs w:val="28"/>
        </w:rPr>
      </w:pPr>
      <w:r w:rsidRPr="00AA32A4">
        <w:rPr>
          <w:rFonts w:ascii="Times New Roman" w:hAnsi="Times New Roman"/>
          <w:sz w:val="28"/>
          <w:szCs w:val="28"/>
        </w:rPr>
        <w:t>его неоднократно поощряли.</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В итоге суд </w:t>
      </w:r>
      <w:hyperlink r:id="rId63" w:history="1">
        <w:r w:rsidRPr="00AA32A4">
          <w:rPr>
            <w:rFonts w:ascii="Times New Roman" w:hAnsi="Times New Roman"/>
            <w:sz w:val="28"/>
            <w:szCs w:val="28"/>
          </w:rPr>
          <w:t>посчитал</w:t>
        </w:r>
      </w:hyperlink>
      <w:r w:rsidRPr="00AA32A4">
        <w:rPr>
          <w:rFonts w:ascii="Times New Roman" w:hAnsi="Times New Roman"/>
          <w:sz w:val="28"/>
          <w:szCs w:val="28"/>
        </w:rPr>
        <w:t> увольнение чересчур строгим наказанием.</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Подобная позиция в практике уже </w:t>
      </w:r>
      <w:hyperlink r:id="rId64" w:history="1">
        <w:r w:rsidRPr="00AA32A4">
          <w:rPr>
            <w:rFonts w:ascii="Times New Roman" w:hAnsi="Times New Roman"/>
            <w:sz w:val="28"/>
            <w:szCs w:val="28"/>
          </w:rPr>
          <w:t>встречалась</w:t>
        </w:r>
      </w:hyperlink>
      <w:r w:rsidRPr="00AA32A4">
        <w:rPr>
          <w:rFonts w:ascii="Times New Roman" w:hAnsi="Times New Roman"/>
          <w:sz w:val="28"/>
          <w:szCs w:val="28"/>
        </w:rPr>
        <w:t>.</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lastRenderedPageBreak/>
        <w:t>Аналогичным образом суды могут оценивать наказание и за другие грубые проступки. Пример — решение </w:t>
      </w:r>
      <w:hyperlink r:id="rId65" w:history="1">
        <w:r w:rsidRPr="00AA32A4">
          <w:rPr>
            <w:rFonts w:ascii="Times New Roman" w:hAnsi="Times New Roman"/>
            <w:sz w:val="28"/>
            <w:szCs w:val="28"/>
          </w:rPr>
          <w:t>Красноярского краевого суда</w:t>
        </w:r>
      </w:hyperlink>
      <w:r w:rsidRPr="00AA32A4">
        <w:rPr>
          <w:rFonts w:ascii="Times New Roman" w:hAnsi="Times New Roman"/>
          <w:sz w:val="28"/>
          <w:szCs w:val="28"/>
        </w:rPr>
        <w:t> об отмене увольнения за прогул.</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В то же время некоторые суды указывают, что нарушение по </w:t>
      </w:r>
      <w:hyperlink r:id="rId66" w:history="1">
        <w:r w:rsidRPr="00AA32A4">
          <w:rPr>
            <w:rFonts w:ascii="Times New Roman" w:hAnsi="Times New Roman"/>
            <w:sz w:val="28"/>
            <w:szCs w:val="28"/>
          </w:rPr>
          <w:t>п. 6 ч. 1 ст. 81 ТК РФ</w:t>
        </w:r>
      </w:hyperlink>
      <w:r w:rsidRPr="00AA32A4">
        <w:rPr>
          <w:rFonts w:ascii="Times New Roman" w:hAnsi="Times New Roman"/>
          <w:sz w:val="28"/>
          <w:szCs w:val="28"/>
        </w:rPr>
        <w:t> само по себе является грубым, а значит, достаточным для расторжения трудового договора. Например, на это обращал внимание </w:t>
      </w:r>
      <w:hyperlink r:id="rId67" w:history="1">
        <w:r w:rsidRPr="00AA32A4">
          <w:rPr>
            <w:rFonts w:ascii="Times New Roman" w:hAnsi="Times New Roman"/>
            <w:sz w:val="28"/>
            <w:szCs w:val="28"/>
          </w:rPr>
          <w:t>Санкт-Петербургский городской суд</w:t>
        </w:r>
      </w:hyperlink>
      <w:r w:rsidRPr="00AA32A4">
        <w:rPr>
          <w:rFonts w:ascii="Times New Roman" w:hAnsi="Times New Roman"/>
          <w:sz w:val="28"/>
          <w:szCs w:val="28"/>
        </w:rPr>
        <w:t>.</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Документ: </w:t>
      </w:r>
      <w:hyperlink r:id="rId68" w:history="1">
        <w:r w:rsidRPr="00AA32A4">
          <w:rPr>
            <w:rFonts w:ascii="Times New Roman" w:hAnsi="Times New Roman"/>
            <w:sz w:val="28"/>
            <w:szCs w:val="28"/>
          </w:rPr>
          <w:t>Апелляционное определение Приморского краевого суда от 21.08.2018 по делу N 33-7831/2018</w:t>
        </w:r>
      </w:hyperlink>
    </w:p>
    <w:p w:rsidR="00C22CB5" w:rsidRPr="00AA32A4" w:rsidRDefault="00C22CB5" w:rsidP="00C22CB5">
      <w:pPr>
        <w:pStyle w:val="1"/>
        <w:shd w:val="clear" w:color="auto" w:fill="FFFFFF"/>
        <w:spacing w:before="0" w:line="240" w:lineRule="auto"/>
        <w:ind w:firstLine="567"/>
        <w:jc w:val="both"/>
        <w:textAlignment w:val="baseline"/>
        <w:rPr>
          <w:rFonts w:ascii="Times New Roman" w:hAnsi="Times New Roman"/>
        </w:rPr>
      </w:pPr>
    </w:p>
    <w:p w:rsidR="00C22CB5" w:rsidRPr="00AA32A4" w:rsidRDefault="00C22CB5" w:rsidP="00C22CB5">
      <w:pPr>
        <w:shd w:val="clear" w:color="auto" w:fill="FFFFFF"/>
        <w:spacing w:after="0" w:line="240" w:lineRule="auto"/>
        <w:ind w:firstLine="567"/>
        <w:jc w:val="both"/>
        <w:textAlignment w:val="baseline"/>
        <w:outlineLvl w:val="0"/>
        <w:rPr>
          <w:rFonts w:ascii="Times New Roman" w:hAnsi="Times New Roman"/>
          <w:b/>
          <w:bCs/>
          <w:kern w:val="36"/>
          <w:sz w:val="28"/>
          <w:szCs w:val="28"/>
        </w:rPr>
      </w:pPr>
      <w:r w:rsidRPr="00AA32A4">
        <w:rPr>
          <w:rFonts w:ascii="Times New Roman" w:hAnsi="Times New Roman"/>
          <w:b/>
          <w:bCs/>
          <w:kern w:val="36"/>
          <w:sz w:val="28"/>
          <w:szCs w:val="28"/>
        </w:rPr>
        <w:t>Опасно ли не уведомить об истечении трудового договора работника, заболевшего перед увольнением</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Организация не смогла </w:t>
      </w:r>
      <w:hyperlink r:id="rId69" w:history="1">
        <w:r w:rsidRPr="00AA32A4">
          <w:rPr>
            <w:rFonts w:ascii="Times New Roman" w:hAnsi="Times New Roman"/>
            <w:sz w:val="28"/>
            <w:szCs w:val="28"/>
          </w:rPr>
          <w:t>напомнить</w:t>
        </w:r>
      </w:hyperlink>
      <w:r w:rsidRPr="00AA32A4">
        <w:rPr>
          <w:rFonts w:ascii="Times New Roman" w:hAnsi="Times New Roman"/>
          <w:sz w:val="28"/>
          <w:szCs w:val="28"/>
        </w:rPr>
        <w:t xml:space="preserve"> сотруднику о скором </w:t>
      </w:r>
      <w:hyperlink r:id="rId70" w:history="1">
        <w:r w:rsidRPr="00AA32A4">
          <w:rPr>
            <w:rFonts w:ascii="Times New Roman" w:hAnsi="Times New Roman"/>
            <w:sz w:val="28"/>
            <w:szCs w:val="28"/>
          </w:rPr>
          <w:t>увольнении</w:t>
        </w:r>
      </w:hyperlink>
      <w:r w:rsidRPr="00AA32A4">
        <w:rPr>
          <w:rFonts w:ascii="Times New Roman" w:hAnsi="Times New Roman"/>
          <w:sz w:val="28"/>
          <w:szCs w:val="28"/>
        </w:rPr>
        <w:t xml:space="preserve"> из-за того, что он был </w:t>
      </w:r>
      <w:proofErr w:type="gramStart"/>
      <w:r w:rsidRPr="00AA32A4">
        <w:rPr>
          <w:rFonts w:ascii="Times New Roman" w:hAnsi="Times New Roman"/>
          <w:sz w:val="28"/>
          <w:szCs w:val="28"/>
        </w:rPr>
        <w:t>на</w:t>
      </w:r>
      <w:proofErr w:type="gramEnd"/>
      <w:r w:rsidRPr="00AA32A4">
        <w:rPr>
          <w:rFonts w:ascii="Times New Roman" w:hAnsi="Times New Roman"/>
          <w:sz w:val="28"/>
          <w:szCs w:val="28"/>
        </w:rPr>
        <w:t xml:space="preserve"> больничном. Работник, решив, что компания нарушила процедуру расторжения срочного трудового договора, обратился в суд.</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Суд </w:t>
      </w:r>
      <w:hyperlink r:id="rId71" w:history="1">
        <w:r w:rsidRPr="00AA32A4">
          <w:rPr>
            <w:rFonts w:ascii="Times New Roman" w:hAnsi="Times New Roman"/>
            <w:sz w:val="28"/>
            <w:szCs w:val="28"/>
          </w:rPr>
          <w:t>не увидел</w:t>
        </w:r>
      </w:hyperlink>
      <w:r w:rsidRPr="00AA32A4">
        <w:rPr>
          <w:rFonts w:ascii="Times New Roman" w:hAnsi="Times New Roman"/>
          <w:sz w:val="28"/>
          <w:szCs w:val="28"/>
        </w:rPr>
        <w:t> препятствий для увольнения. То, что компания не предупредила сотрудника за три дня об окончании срока договора, не делает его бессрочными. Работник заранее знал, что его уволят по истечении определенного периода.</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Отметим, суды и </w:t>
      </w:r>
      <w:hyperlink r:id="rId72" w:history="1">
        <w:r w:rsidRPr="00AA32A4">
          <w:rPr>
            <w:rFonts w:ascii="Times New Roman" w:hAnsi="Times New Roman"/>
            <w:sz w:val="28"/>
            <w:szCs w:val="28"/>
          </w:rPr>
          <w:t>ранее</w:t>
        </w:r>
      </w:hyperlink>
      <w:r w:rsidRPr="00AA32A4">
        <w:rPr>
          <w:rFonts w:ascii="Times New Roman" w:hAnsi="Times New Roman"/>
          <w:sz w:val="28"/>
          <w:szCs w:val="28"/>
        </w:rPr>
        <w:t> вставали на сторону работодателей, которые не успели предупредить сотрудника об увольнении.</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Документ: </w:t>
      </w:r>
      <w:hyperlink r:id="rId73" w:history="1">
        <w:r w:rsidRPr="00AA32A4">
          <w:rPr>
            <w:rFonts w:ascii="Times New Roman" w:hAnsi="Times New Roman"/>
            <w:sz w:val="28"/>
            <w:szCs w:val="28"/>
          </w:rPr>
          <w:t xml:space="preserve">Апелляционное определение Суда Ханты-Мансийского автономного округа - </w:t>
        </w:r>
        <w:proofErr w:type="spellStart"/>
        <w:r w:rsidRPr="00AA32A4">
          <w:rPr>
            <w:rFonts w:ascii="Times New Roman" w:hAnsi="Times New Roman"/>
            <w:sz w:val="28"/>
            <w:szCs w:val="28"/>
          </w:rPr>
          <w:t>Югры</w:t>
        </w:r>
        <w:proofErr w:type="spellEnd"/>
        <w:r w:rsidRPr="00AA32A4">
          <w:rPr>
            <w:rFonts w:ascii="Times New Roman" w:hAnsi="Times New Roman"/>
            <w:sz w:val="28"/>
            <w:szCs w:val="28"/>
          </w:rPr>
          <w:t xml:space="preserve"> от 31.01.2019 по делу N 33-524/2019</w:t>
        </w:r>
      </w:hyperlink>
    </w:p>
    <w:p w:rsidR="00C22CB5" w:rsidRPr="00AA32A4" w:rsidRDefault="00C22CB5" w:rsidP="00C22CB5">
      <w:pPr>
        <w:pStyle w:val="1"/>
        <w:shd w:val="clear" w:color="auto" w:fill="FFFFFF"/>
        <w:spacing w:before="0" w:line="240" w:lineRule="auto"/>
        <w:ind w:firstLine="567"/>
        <w:jc w:val="both"/>
        <w:textAlignment w:val="baseline"/>
        <w:rPr>
          <w:rFonts w:ascii="Times New Roman" w:hAnsi="Times New Roman"/>
        </w:rPr>
      </w:pPr>
    </w:p>
    <w:p w:rsidR="00C22CB5" w:rsidRPr="00AA32A4" w:rsidRDefault="00C22CB5" w:rsidP="00C22CB5">
      <w:pPr>
        <w:shd w:val="clear" w:color="auto" w:fill="FFFFFF"/>
        <w:spacing w:after="0" w:line="240" w:lineRule="auto"/>
        <w:ind w:firstLine="567"/>
        <w:jc w:val="both"/>
        <w:textAlignment w:val="baseline"/>
        <w:outlineLvl w:val="0"/>
        <w:rPr>
          <w:rFonts w:ascii="Times New Roman" w:hAnsi="Times New Roman"/>
          <w:b/>
          <w:bCs/>
          <w:kern w:val="36"/>
          <w:sz w:val="28"/>
          <w:szCs w:val="28"/>
        </w:rPr>
      </w:pPr>
      <w:r w:rsidRPr="00AA32A4">
        <w:rPr>
          <w:rFonts w:ascii="Times New Roman" w:hAnsi="Times New Roman"/>
          <w:b/>
          <w:bCs/>
          <w:kern w:val="36"/>
          <w:sz w:val="28"/>
          <w:szCs w:val="28"/>
        </w:rPr>
        <w:t>Сотрудник отказывается работать в другом кабинете — можно ли за это уволить, разобрался суд</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Медсестру </w:t>
      </w:r>
      <w:hyperlink r:id="rId74" w:history="1">
        <w:r w:rsidRPr="00AA32A4">
          <w:rPr>
            <w:rFonts w:ascii="Times New Roman" w:hAnsi="Times New Roman"/>
            <w:sz w:val="28"/>
            <w:szCs w:val="28"/>
          </w:rPr>
          <w:t>переместили</w:t>
        </w:r>
      </w:hyperlink>
      <w:r w:rsidRPr="00AA32A4">
        <w:rPr>
          <w:rFonts w:ascii="Times New Roman" w:hAnsi="Times New Roman"/>
          <w:sz w:val="28"/>
          <w:szCs w:val="28"/>
        </w:rPr>
        <w:t xml:space="preserve"> из одного кабинета в другой в том же отделении. Новое место находилось в филиале </w:t>
      </w:r>
      <w:proofErr w:type="spellStart"/>
      <w:r w:rsidRPr="00AA32A4">
        <w:rPr>
          <w:rFonts w:ascii="Times New Roman" w:hAnsi="Times New Roman"/>
          <w:sz w:val="28"/>
          <w:szCs w:val="28"/>
        </w:rPr>
        <w:t>медцентра</w:t>
      </w:r>
      <w:proofErr w:type="spellEnd"/>
      <w:r w:rsidRPr="00AA32A4">
        <w:rPr>
          <w:rFonts w:ascii="Times New Roman" w:hAnsi="Times New Roman"/>
          <w:sz w:val="28"/>
          <w:szCs w:val="28"/>
        </w:rPr>
        <w:t>, где сотрудница трудилась и ранее. Она отказалась выполнять распоряжение и осталась на прежнем месте. Поскольку сотрудница отсутствовала в новом кабинете, ее уволили за </w:t>
      </w:r>
      <w:hyperlink r:id="rId75" w:history="1">
        <w:r w:rsidRPr="00AA32A4">
          <w:rPr>
            <w:rFonts w:ascii="Times New Roman" w:hAnsi="Times New Roman"/>
            <w:sz w:val="28"/>
            <w:szCs w:val="28"/>
          </w:rPr>
          <w:t>прогул</w:t>
        </w:r>
      </w:hyperlink>
      <w:r w:rsidRPr="00AA32A4">
        <w:rPr>
          <w:rFonts w:ascii="Times New Roman" w:hAnsi="Times New Roman"/>
          <w:sz w:val="28"/>
          <w:szCs w:val="28"/>
        </w:rPr>
        <w:t>.</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Первая инстанция поддержала работодателя, но Мосгорсуд </w:t>
      </w:r>
      <w:hyperlink r:id="rId76" w:history="1">
        <w:r w:rsidRPr="00AA32A4">
          <w:rPr>
            <w:rFonts w:ascii="Times New Roman" w:hAnsi="Times New Roman"/>
            <w:sz w:val="28"/>
            <w:szCs w:val="28"/>
          </w:rPr>
          <w:t>восстановил</w:t>
        </w:r>
      </w:hyperlink>
      <w:r w:rsidRPr="00AA32A4">
        <w:rPr>
          <w:rFonts w:ascii="Times New Roman" w:hAnsi="Times New Roman"/>
          <w:sz w:val="28"/>
          <w:szCs w:val="28"/>
        </w:rPr>
        <w:t xml:space="preserve"> работницу. Он выяснил, что в трудовом договоре </w:t>
      </w:r>
      <w:hyperlink r:id="rId77" w:history="1">
        <w:r w:rsidRPr="00AA32A4">
          <w:rPr>
            <w:rFonts w:ascii="Times New Roman" w:hAnsi="Times New Roman"/>
            <w:sz w:val="28"/>
            <w:szCs w:val="28"/>
          </w:rPr>
          <w:t>рабочим местом</w:t>
        </w:r>
      </w:hyperlink>
      <w:r w:rsidRPr="00AA32A4">
        <w:rPr>
          <w:rFonts w:ascii="Times New Roman" w:hAnsi="Times New Roman"/>
          <w:sz w:val="28"/>
          <w:szCs w:val="28"/>
        </w:rPr>
        <w:t> было установлено отделение филиала организации. Сотрудница находилась в этом отделении и продолжала выполнять свои обязанности. Значит, прогула не было.</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Суд отметил, что нарушение все же допущено: не исполнено распоряжение работодателя о перемещении. Получается, организация могла </w:t>
      </w:r>
      <w:hyperlink r:id="rId78" w:history="1">
        <w:r w:rsidRPr="00AA32A4">
          <w:rPr>
            <w:rFonts w:ascii="Times New Roman" w:hAnsi="Times New Roman"/>
            <w:sz w:val="28"/>
            <w:szCs w:val="28"/>
          </w:rPr>
          <w:t>привлечь</w:t>
        </w:r>
      </w:hyperlink>
      <w:r w:rsidRPr="00AA32A4">
        <w:rPr>
          <w:rFonts w:ascii="Times New Roman" w:hAnsi="Times New Roman"/>
          <w:sz w:val="28"/>
          <w:szCs w:val="28"/>
        </w:rPr>
        <w:t xml:space="preserve"> работницу к дисциплинарной ответственности, но по другому основанию.</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Документ: </w:t>
      </w:r>
      <w:hyperlink r:id="rId79" w:history="1">
        <w:r w:rsidRPr="00AA32A4">
          <w:rPr>
            <w:rFonts w:ascii="Times New Roman" w:hAnsi="Times New Roman"/>
            <w:sz w:val="28"/>
            <w:szCs w:val="28"/>
          </w:rPr>
          <w:t>Апелляционное определение Московского городского суда от 24.01.2019 по делу N 33-1263/2019</w:t>
        </w:r>
      </w:hyperlink>
    </w:p>
    <w:p w:rsidR="00C22CB5" w:rsidRPr="00AA32A4" w:rsidRDefault="00C22CB5" w:rsidP="00C22CB5">
      <w:pPr>
        <w:pStyle w:val="1"/>
        <w:shd w:val="clear" w:color="auto" w:fill="FFFFFF"/>
        <w:spacing w:before="0" w:line="240" w:lineRule="auto"/>
        <w:ind w:firstLine="567"/>
        <w:jc w:val="both"/>
        <w:textAlignment w:val="baseline"/>
        <w:rPr>
          <w:rFonts w:ascii="Times New Roman" w:hAnsi="Times New Roman"/>
        </w:rPr>
      </w:pPr>
    </w:p>
    <w:p w:rsidR="00C22CB5" w:rsidRPr="00AA32A4" w:rsidRDefault="00C22CB5" w:rsidP="00C22CB5">
      <w:pPr>
        <w:shd w:val="clear" w:color="auto" w:fill="FFFFFF"/>
        <w:spacing w:after="0" w:line="240" w:lineRule="auto"/>
        <w:ind w:firstLine="567"/>
        <w:jc w:val="both"/>
        <w:textAlignment w:val="baseline"/>
        <w:outlineLvl w:val="0"/>
        <w:rPr>
          <w:rFonts w:ascii="Times New Roman" w:hAnsi="Times New Roman"/>
          <w:b/>
          <w:bCs/>
          <w:kern w:val="36"/>
          <w:sz w:val="28"/>
          <w:szCs w:val="28"/>
        </w:rPr>
      </w:pPr>
      <w:r w:rsidRPr="00AA32A4">
        <w:rPr>
          <w:rFonts w:ascii="Times New Roman" w:hAnsi="Times New Roman"/>
          <w:b/>
          <w:bCs/>
          <w:kern w:val="36"/>
          <w:sz w:val="28"/>
          <w:szCs w:val="28"/>
        </w:rPr>
        <w:t>Суд восстановил работницу, которая знала о беременности до заключения соглашения об увольнении</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lastRenderedPageBreak/>
        <w:t xml:space="preserve">Сотруднице предложили уйти по </w:t>
      </w:r>
      <w:hyperlink r:id="rId80" w:history="1">
        <w:r w:rsidRPr="00AA32A4">
          <w:rPr>
            <w:rFonts w:ascii="Times New Roman" w:hAnsi="Times New Roman"/>
            <w:sz w:val="28"/>
            <w:szCs w:val="28"/>
          </w:rPr>
          <w:t>соглашению</w:t>
        </w:r>
      </w:hyperlink>
      <w:r w:rsidRPr="00AA32A4">
        <w:rPr>
          <w:rFonts w:ascii="Times New Roman" w:hAnsi="Times New Roman"/>
          <w:sz w:val="28"/>
          <w:szCs w:val="28"/>
        </w:rPr>
        <w:t xml:space="preserve"> сторон. Она сообщила, что беременна, но с ней </w:t>
      </w:r>
      <w:proofErr w:type="gramStart"/>
      <w:r w:rsidRPr="00AA32A4">
        <w:rPr>
          <w:rFonts w:ascii="Times New Roman" w:hAnsi="Times New Roman"/>
          <w:sz w:val="28"/>
          <w:szCs w:val="28"/>
        </w:rPr>
        <w:t>все</w:t>
      </w:r>
      <w:proofErr w:type="gramEnd"/>
      <w:r w:rsidRPr="00AA32A4">
        <w:rPr>
          <w:rFonts w:ascii="Times New Roman" w:hAnsi="Times New Roman"/>
          <w:sz w:val="28"/>
          <w:szCs w:val="28"/>
        </w:rPr>
        <w:t xml:space="preserve"> же прекратили трудовые отношения. Посчитав, что ее вынудили уволиться, работница обратилась в суд.</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Первая инстанция </w:t>
      </w:r>
      <w:hyperlink r:id="rId81" w:history="1">
        <w:r w:rsidRPr="00AA32A4">
          <w:rPr>
            <w:rFonts w:ascii="Times New Roman" w:hAnsi="Times New Roman"/>
            <w:sz w:val="28"/>
            <w:szCs w:val="28"/>
          </w:rPr>
          <w:t>не увидела</w:t>
        </w:r>
      </w:hyperlink>
      <w:r w:rsidRPr="00AA32A4">
        <w:rPr>
          <w:rFonts w:ascii="Times New Roman" w:hAnsi="Times New Roman"/>
          <w:sz w:val="28"/>
          <w:szCs w:val="28"/>
        </w:rPr>
        <w:t> нарушений. Работница добровольно прекратила трудовые отношения. Запрета на увольнение беременных по соглашению сторон в ТК РФ нет.</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Мосгорсуд с таким выводом </w:t>
      </w:r>
      <w:hyperlink r:id="rId82" w:history="1">
        <w:r w:rsidRPr="00AA32A4">
          <w:rPr>
            <w:rFonts w:ascii="Times New Roman" w:hAnsi="Times New Roman"/>
            <w:sz w:val="28"/>
            <w:szCs w:val="28"/>
          </w:rPr>
          <w:t>не согласился</w:t>
        </w:r>
      </w:hyperlink>
      <w:r w:rsidRPr="00AA32A4">
        <w:rPr>
          <w:rFonts w:ascii="Times New Roman" w:hAnsi="Times New Roman"/>
          <w:sz w:val="28"/>
          <w:szCs w:val="28"/>
        </w:rPr>
        <w:t>. К расторжению трудового договора по соглашению сторон применим </w:t>
      </w:r>
      <w:hyperlink r:id="rId83" w:history="1">
        <w:r w:rsidRPr="00AA32A4">
          <w:rPr>
            <w:rFonts w:ascii="Times New Roman" w:hAnsi="Times New Roman"/>
            <w:sz w:val="28"/>
            <w:szCs w:val="28"/>
          </w:rPr>
          <w:t>запрет</w:t>
        </w:r>
      </w:hyperlink>
      <w:r w:rsidRPr="00AA32A4">
        <w:rPr>
          <w:rFonts w:ascii="Times New Roman" w:hAnsi="Times New Roman"/>
          <w:sz w:val="28"/>
          <w:szCs w:val="28"/>
        </w:rPr>
        <w:t> на увольнение беременных по инициативе компании. Соглашение не может продолжать действовать, если нет волеизъявления сотрудницы. Иначе получается, что трудовые отношения фактически прекращены по инициативе работодателя.</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Отметим, ранее </w:t>
      </w:r>
      <w:proofErr w:type="gramStart"/>
      <w:r w:rsidRPr="00AA32A4">
        <w:rPr>
          <w:rFonts w:ascii="Times New Roman" w:hAnsi="Times New Roman"/>
          <w:sz w:val="28"/>
          <w:szCs w:val="28"/>
        </w:rPr>
        <w:t>ВС</w:t>
      </w:r>
      <w:proofErr w:type="gramEnd"/>
      <w:r w:rsidRPr="00AA32A4">
        <w:rPr>
          <w:rFonts w:ascii="Times New Roman" w:hAnsi="Times New Roman"/>
          <w:sz w:val="28"/>
          <w:szCs w:val="28"/>
        </w:rPr>
        <w:t xml:space="preserve"> РФ </w:t>
      </w:r>
      <w:hyperlink r:id="rId84" w:history="1">
        <w:r w:rsidRPr="00AA32A4">
          <w:rPr>
            <w:rFonts w:ascii="Times New Roman" w:hAnsi="Times New Roman"/>
            <w:sz w:val="28"/>
            <w:szCs w:val="28"/>
          </w:rPr>
          <w:t>признавал</w:t>
        </w:r>
      </w:hyperlink>
      <w:r w:rsidRPr="00AA32A4">
        <w:rPr>
          <w:rFonts w:ascii="Times New Roman" w:hAnsi="Times New Roman"/>
          <w:sz w:val="28"/>
          <w:szCs w:val="28"/>
        </w:rPr>
        <w:t>, что нельзя уволить работницу, которая после заключения соглашения узнала о беременности и передумала увольняться. Мосгорсуд распространил этот вывод и на случай, когда сотрудница знает о беременности до подписания соглашения об увольнении.</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Документ: </w:t>
      </w:r>
      <w:hyperlink r:id="rId85" w:history="1">
        <w:r w:rsidRPr="00AA32A4">
          <w:rPr>
            <w:rFonts w:ascii="Times New Roman" w:hAnsi="Times New Roman"/>
            <w:sz w:val="28"/>
            <w:szCs w:val="28"/>
          </w:rPr>
          <w:t>Апелляционное определение Московского городского суда от 26.02.2019 по делу N 33-3938/2019</w:t>
        </w:r>
      </w:hyperlink>
    </w:p>
    <w:p w:rsidR="00C22CB5" w:rsidRPr="00AA32A4" w:rsidRDefault="00C22CB5" w:rsidP="00C22CB5">
      <w:pPr>
        <w:pStyle w:val="1"/>
        <w:shd w:val="clear" w:color="auto" w:fill="FFFFFF"/>
        <w:spacing w:before="0" w:line="240" w:lineRule="auto"/>
        <w:ind w:firstLine="567"/>
        <w:jc w:val="both"/>
        <w:textAlignment w:val="baseline"/>
        <w:rPr>
          <w:rFonts w:ascii="Times New Roman" w:hAnsi="Times New Roman"/>
        </w:rPr>
      </w:pPr>
    </w:p>
    <w:p w:rsidR="00C22CB5" w:rsidRPr="00AA32A4" w:rsidRDefault="00C22CB5" w:rsidP="00C22CB5">
      <w:pPr>
        <w:shd w:val="clear" w:color="auto" w:fill="FFFFFF"/>
        <w:spacing w:after="0" w:line="240" w:lineRule="auto"/>
        <w:ind w:firstLine="567"/>
        <w:jc w:val="both"/>
        <w:textAlignment w:val="baseline"/>
        <w:outlineLvl w:val="0"/>
        <w:rPr>
          <w:rFonts w:ascii="Times New Roman" w:hAnsi="Times New Roman"/>
          <w:b/>
          <w:bCs/>
          <w:kern w:val="36"/>
          <w:sz w:val="28"/>
          <w:szCs w:val="28"/>
        </w:rPr>
      </w:pPr>
      <w:r w:rsidRPr="00AA32A4">
        <w:rPr>
          <w:rFonts w:ascii="Times New Roman" w:hAnsi="Times New Roman"/>
          <w:b/>
          <w:bCs/>
          <w:kern w:val="36"/>
          <w:sz w:val="28"/>
          <w:szCs w:val="28"/>
        </w:rPr>
        <w:t>Можно ли уволить за прогул работника, который не согласовал уход без отработки, разобрался суд</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Сотрудник подал заявление об увольнении день в день и перестал выходить на работу. Его уволили за прогул.</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Первая инстанция поддержала сотрудника, но апелляция </w:t>
      </w:r>
      <w:hyperlink r:id="rId86" w:history="1">
        <w:r w:rsidRPr="00AA32A4">
          <w:rPr>
            <w:rFonts w:ascii="Times New Roman" w:hAnsi="Times New Roman"/>
            <w:sz w:val="28"/>
            <w:szCs w:val="28"/>
          </w:rPr>
          <w:t>встала</w:t>
        </w:r>
      </w:hyperlink>
      <w:r w:rsidRPr="00AA32A4">
        <w:rPr>
          <w:rFonts w:ascii="Times New Roman" w:hAnsi="Times New Roman"/>
          <w:sz w:val="28"/>
          <w:szCs w:val="28"/>
        </w:rPr>
        <w:t> на сторону работодателя. Работнику нужно было </w:t>
      </w:r>
      <w:hyperlink r:id="rId87" w:history="1">
        <w:r w:rsidRPr="00AA32A4">
          <w:rPr>
            <w:rFonts w:ascii="Times New Roman" w:hAnsi="Times New Roman"/>
            <w:sz w:val="28"/>
            <w:szCs w:val="28"/>
          </w:rPr>
          <w:t>договориться</w:t>
        </w:r>
      </w:hyperlink>
      <w:r w:rsidRPr="00AA32A4">
        <w:rPr>
          <w:rFonts w:ascii="Times New Roman" w:hAnsi="Times New Roman"/>
          <w:sz w:val="28"/>
          <w:szCs w:val="28"/>
        </w:rPr>
        <w:t> с ним об уходе сразу после подачи заявления, но он этого не сделал. </w:t>
      </w:r>
      <w:hyperlink r:id="rId88" w:history="1">
        <w:r w:rsidRPr="00AA32A4">
          <w:rPr>
            <w:rFonts w:ascii="Times New Roman" w:hAnsi="Times New Roman"/>
            <w:sz w:val="28"/>
            <w:szCs w:val="28"/>
          </w:rPr>
          <w:t>Иных оснований</w:t>
        </w:r>
      </w:hyperlink>
      <w:r w:rsidRPr="00AA32A4">
        <w:rPr>
          <w:rFonts w:ascii="Times New Roman" w:hAnsi="Times New Roman"/>
          <w:sz w:val="28"/>
          <w:szCs w:val="28"/>
        </w:rPr>
        <w:t> для досрочного увольнения у него не было. Значит, он должен был исполнять свои обязанности еще две недели.</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Подобная практика встречалась и ранее, например</w:t>
      </w:r>
      <w:r>
        <w:rPr>
          <w:rFonts w:ascii="Times New Roman" w:hAnsi="Times New Roman"/>
          <w:sz w:val="28"/>
          <w:szCs w:val="28"/>
        </w:rPr>
        <w:t>,</w:t>
      </w:r>
      <w:r w:rsidRPr="00AA32A4">
        <w:rPr>
          <w:rFonts w:ascii="Times New Roman" w:hAnsi="Times New Roman"/>
          <w:sz w:val="28"/>
          <w:szCs w:val="28"/>
        </w:rPr>
        <w:t xml:space="preserve"> у </w:t>
      </w:r>
      <w:hyperlink r:id="rId89" w:history="1">
        <w:r w:rsidRPr="00AA32A4">
          <w:rPr>
            <w:rFonts w:ascii="Times New Roman" w:hAnsi="Times New Roman"/>
            <w:sz w:val="28"/>
            <w:szCs w:val="28"/>
          </w:rPr>
          <w:t>Архангельского областного суда</w:t>
        </w:r>
      </w:hyperlink>
      <w:r w:rsidRPr="00AA32A4">
        <w:rPr>
          <w:rFonts w:ascii="Times New Roman" w:hAnsi="Times New Roman"/>
          <w:sz w:val="28"/>
          <w:szCs w:val="28"/>
        </w:rPr>
        <w:t>.</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Документ: </w:t>
      </w:r>
      <w:hyperlink r:id="rId90" w:history="1">
        <w:r w:rsidRPr="00AA32A4">
          <w:rPr>
            <w:rFonts w:ascii="Times New Roman" w:hAnsi="Times New Roman"/>
            <w:sz w:val="28"/>
            <w:szCs w:val="28"/>
          </w:rPr>
          <w:t>Апелляционное определение Омского областного суда от 20.02.2019 по делу N 33-986/2019</w:t>
        </w:r>
      </w:hyperlink>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p>
    <w:p w:rsidR="00C22CB5" w:rsidRPr="00AA32A4" w:rsidRDefault="00C22CB5" w:rsidP="00C22CB5">
      <w:pPr>
        <w:shd w:val="clear" w:color="auto" w:fill="FFFFFF"/>
        <w:spacing w:after="0" w:line="240" w:lineRule="auto"/>
        <w:ind w:firstLine="567"/>
        <w:jc w:val="both"/>
        <w:textAlignment w:val="baseline"/>
        <w:outlineLvl w:val="0"/>
        <w:rPr>
          <w:rFonts w:ascii="Times New Roman" w:hAnsi="Times New Roman"/>
          <w:b/>
          <w:bCs/>
          <w:kern w:val="36"/>
          <w:sz w:val="28"/>
          <w:szCs w:val="28"/>
        </w:rPr>
      </w:pPr>
      <w:r w:rsidRPr="00AA32A4">
        <w:rPr>
          <w:rFonts w:ascii="Times New Roman" w:hAnsi="Times New Roman"/>
          <w:b/>
          <w:bCs/>
          <w:kern w:val="36"/>
          <w:sz w:val="28"/>
          <w:szCs w:val="28"/>
        </w:rPr>
        <w:t xml:space="preserve">Мосгорсуд: нельзя уволить за прогул, если у работника нет больничного, но есть </w:t>
      </w:r>
      <w:proofErr w:type="spellStart"/>
      <w:r w:rsidRPr="00AA32A4">
        <w:rPr>
          <w:rFonts w:ascii="Times New Roman" w:hAnsi="Times New Roman"/>
          <w:b/>
          <w:bCs/>
          <w:kern w:val="36"/>
          <w:sz w:val="28"/>
          <w:szCs w:val="28"/>
        </w:rPr>
        <w:t>медсправка</w:t>
      </w:r>
      <w:proofErr w:type="spellEnd"/>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Работник целый день проходил лечение в медицинском учреждении, о чем получил справку. Организация его уволила за прогул. По ее мнению, </w:t>
      </w:r>
      <w:proofErr w:type="spellStart"/>
      <w:r w:rsidRPr="00AA32A4">
        <w:rPr>
          <w:rFonts w:ascii="Times New Roman" w:hAnsi="Times New Roman"/>
          <w:sz w:val="28"/>
          <w:szCs w:val="28"/>
        </w:rPr>
        <w:t>медсправка</w:t>
      </w:r>
      <w:proofErr w:type="spellEnd"/>
      <w:r w:rsidRPr="00AA32A4">
        <w:rPr>
          <w:rFonts w:ascii="Times New Roman" w:hAnsi="Times New Roman"/>
          <w:sz w:val="28"/>
          <w:szCs w:val="28"/>
        </w:rPr>
        <w:t xml:space="preserve"> не подтверждает нетрудоспособность.</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Мосгорсуд с этим </w:t>
      </w:r>
      <w:hyperlink r:id="rId91" w:history="1">
        <w:r w:rsidRPr="00AA32A4">
          <w:rPr>
            <w:rFonts w:ascii="Times New Roman" w:hAnsi="Times New Roman"/>
            <w:sz w:val="28"/>
            <w:szCs w:val="28"/>
          </w:rPr>
          <w:t>не согласился</w:t>
        </w:r>
      </w:hyperlink>
      <w:r w:rsidRPr="00AA32A4">
        <w:rPr>
          <w:rFonts w:ascii="Times New Roman" w:hAnsi="Times New Roman"/>
          <w:sz w:val="28"/>
          <w:szCs w:val="28"/>
        </w:rPr>
        <w:t xml:space="preserve">. Отсутствие </w:t>
      </w:r>
      <w:proofErr w:type="gramStart"/>
      <w:r w:rsidRPr="00AA32A4">
        <w:rPr>
          <w:rFonts w:ascii="Times New Roman" w:hAnsi="Times New Roman"/>
          <w:sz w:val="28"/>
          <w:szCs w:val="28"/>
        </w:rPr>
        <w:t>больничного</w:t>
      </w:r>
      <w:proofErr w:type="gramEnd"/>
      <w:r w:rsidRPr="00AA32A4">
        <w:rPr>
          <w:rFonts w:ascii="Times New Roman" w:hAnsi="Times New Roman"/>
          <w:sz w:val="28"/>
          <w:szCs w:val="28"/>
        </w:rPr>
        <w:t xml:space="preserve"> еще не говорит о неуважительности причин не выйти на работу в связи с болезнью. Это лишь основание не выплатить </w:t>
      </w:r>
      <w:hyperlink r:id="rId92" w:history="1">
        <w:r w:rsidRPr="00AA32A4">
          <w:rPr>
            <w:rFonts w:ascii="Times New Roman" w:hAnsi="Times New Roman"/>
            <w:sz w:val="28"/>
            <w:szCs w:val="28"/>
          </w:rPr>
          <w:t>пособие</w:t>
        </w:r>
      </w:hyperlink>
      <w:r w:rsidRPr="00AA32A4">
        <w:rPr>
          <w:rFonts w:ascii="Times New Roman" w:hAnsi="Times New Roman"/>
          <w:sz w:val="28"/>
          <w:szCs w:val="28"/>
        </w:rPr>
        <w:t> по временной нетрудоспособности. Таким образом, увольнение в этой ситуации незаконно.</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Отметим, что практика по данному вопросу не совсем однозначна.</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Похожие решения уже были, например:</w:t>
      </w:r>
    </w:p>
    <w:p w:rsidR="00C22CB5" w:rsidRPr="00AA32A4" w:rsidRDefault="00C22CB5" w:rsidP="00C22CB5">
      <w:pPr>
        <w:numPr>
          <w:ilvl w:val="0"/>
          <w:numId w:val="28"/>
        </w:numPr>
        <w:shd w:val="clear" w:color="auto" w:fill="FFFFFF"/>
        <w:spacing w:after="0" w:line="240" w:lineRule="auto"/>
        <w:ind w:left="360" w:firstLine="567"/>
        <w:jc w:val="both"/>
        <w:textAlignment w:val="baseline"/>
        <w:rPr>
          <w:rFonts w:ascii="Times New Roman" w:hAnsi="Times New Roman"/>
          <w:sz w:val="28"/>
          <w:szCs w:val="28"/>
        </w:rPr>
      </w:pPr>
      <w:r w:rsidRPr="00AA32A4">
        <w:rPr>
          <w:rFonts w:ascii="Times New Roman" w:hAnsi="Times New Roman"/>
          <w:sz w:val="28"/>
          <w:szCs w:val="28"/>
        </w:rPr>
        <w:t>у </w:t>
      </w:r>
      <w:hyperlink r:id="rId93" w:history="1">
        <w:r w:rsidRPr="00AA32A4">
          <w:rPr>
            <w:rFonts w:ascii="Times New Roman" w:hAnsi="Times New Roman"/>
            <w:sz w:val="28"/>
            <w:szCs w:val="28"/>
          </w:rPr>
          <w:t>Мосгорсуда</w:t>
        </w:r>
      </w:hyperlink>
      <w:r w:rsidRPr="00AA32A4">
        <w:rPr>
          <w:rFonts w:ascii="Times New Roman" w:hAnsi="Times New Roman"/>
          <w:sz w:val="28"/>
          <w:szCs w:val="28"/>
        </w:rPr>
        <w:t>;</w:t>
      </w:r>
    </w:p>
    <w:p w:rsidR="00C22CB5" w:rsidRPr="00AA32A4" w:rsidRDefault="00803F11" w:rsidP="00C22CB5">
      <w:pPr>
        <w:numPr>
          <w:ilvl w:val="0"/>
          <w:numId w:val="28"/>
        </w:numPr>
        <w:shd w:val="clear" w:color="auto" w:fill="FFFFFF"/>
        <w:spacing w:after="0" w:line="240" w:lineRule="auto"/>
        <w:ind w:left="360" w:firstLine="567"/>
        <w:jc w:val="both"/>
        <w:textAlignment w:val="baseline"/>
        <w:rPr>
          <w:rFonts w:ascii="Times New Roman" w:hAnsi="Times New Roman"/>
          <w:sz w:val="28"/>
          <w:szCs w:val="28"/>
        </w:rPr>
      </w:pPr>
      <w:hyperlink r:id="rId94" w:history="1">
        <w:r w:rsidR="00C22CB5" w:rsidRPr="00AA32A4">
          <w:rPr>
            <w:rFonts w:ascii="Times New Roman" w:hAnsi="Times New Roman"/>
            <w:sz w:val="28"/>
            <w:szCs w:val="28"/>
          </w:rPr>
          <w:t>Свердловского областного суда</w:t>
        </w:r>
      </w:hyperlink>
      <w:r w:rsidR="00C22CB5" w:rsidRPr="00AA32A4">
        <w:rPr>
          <w:rFonts w:ascii="Times New Roman" w:hAnsi="Times New Roman"/>
          <w:sz w:val="28"/>
          <w:szCs w:val="28"/>
        </w:rPr>
        <w:t>.</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lastRenderedPageBreak/>
        <w:t xml:space="preserve">Однако некоторые суды не рассматривали </w:t>
      </w:r>
      <w:proofErr w:type="spellStart"/>
      <w:r w:rsidRPr="00AA32A4">
        <w:rPr>
          <w:rFonts w:ascii="Times New Roman" w:hAnsi="Times New Roman"/>
          <w:sz w:val="28"/>
          <w:szCs w:val="28"/>
        </w:rPr>
        <w:t>медсправку</w:t>
      </w:r>
      <w:proofErr w:type="spellEnd"/>
      <w:r w:rsidRPr="00AA32A4">
        <w:rPr>
          <w:rFonts w:ascii="Times New Roman" w:hAnsi="Times New Roman"/>
          <w:sz w:val="28"/>
          <w:szCs w:val="28"/>
        </w:rPr>
        <w:t xml:space="preserve"> как подтверждение уважительной причины невыхода на работу, в частности </w:t>
      </w:r>
      <w:hyperlink r:id="rId95" w:history="1">
        <w:r w:rsidRPr="00AA32A4">
          <w:rPr>
            <w:rFonts w:ascii="Times New Roman" w:hAnsi="Times New Roman"/>
            <w:sz w:val="28"/>
            <w:szCs w:val="28"/>
          </w:rPr>
          <w:t>Санкт-Петербургский городской суд</w:t>
        </w:r>
      </w:hyperlink>
      <w:r w:rsidRPr="00AA32A4">
        <w:rPr>
          <w:rFonts w:ascii="Times New Roman" w:hAnsi="Times New Roman"/>
          <w:sz w:val="28"/>
          <w:szCs w:val="28"/>
        </w:rPr>
        <w:t>.</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Документ: </w:t>
      </w:r>
      <w:hyperlink r:id="rId96" w:history="1">
        <w:r w:rsidRPr="00AA32A4">
          <w:rPr>
            <w:rFonts w:ascii="Times New Roman" w:hAnsi="Times New Roman"/>
            <w:sz w:val="28"/>
            <w:szCs w:val="28"/>
          </w:rPr>
          <w:t>Апелляционное определение Московского городского суда от 22.01.2019 по делу N 33-1842/2019</w:t>
        </w:r>
      </w:hyperlink>
    </w:p>
    <w:p w:rsidR="00C22CB5" w:rsidRPr="00AA32A4" w:rsidRDefault="00C22CB5" w:rsidP="00C22CB5">
      <w:pPr>
        <w:pStyle w:val="1"/>
        <w:shd w:val="clear" w:color="auto" w:fill="FFFFFF"/>
        <w:spacing w:before="0" w:line="240" w:lineRule="auto"/>
        <w:ind w:firstLine="567"/>
        <w:jc w:val="both"/>
        <w:textAlignment w:val="baseline"/>
        <w:rPr>
          <w:rFonts w:ascii="Times New Roman" w:hAnsi="Times New Roman"/>
        </w:rPr>
      </w:pPr>
    </w:p>
    <w:p w:rsidR="00C22CB5" w:rsidRPr="00AA32A4" w:rsidRDefault="00C22CB5" w:rsidP="00C22CB5">
      <w:pPr>
        <w:shd w:val="clear" w:color="auto" w:fill="FFFFFF"/>
        <w:spacing w:after="0" w:line="240" w:lineRule="auto"/>
        <w:ind w:firstLine="567"/>
        <w:jc w:val="both"/>
        <w:textAlignment w:val="baseline"/>
        <w:outlineLvl w:val="0"/>
        <w:rPr>
          <w:rFonts w:ascii="Times New Roman" w:hAnsi="Times New Roman"/>
          <w:b/>
          <w:bCs/>
          <w:kern w:val="36"/>
          <w:sz w:val="28"/>
          <w:szCs w:val="28"/>
        </w:rPr>
      </w:pPr>
      <w:r w:rsidRPr="00AA32A4">
        <w:rPr>
          <w:rFonts w:ascii="Times New Roman" w:hAnsi="Times New Roman"/>
          <w:b/>
          <w:bCs/>
          <w:kern w:val="36"/>
          <w:sz w:val="28"/>
          <w:szCs w:val="28"/>
        </w:rPr>
        <w:t>Нужно ли отменять увольнение по соглашению сторон, если работник передумал уходить</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Сотрудник хотел уволиться из компании </w:t>
      </w:r>
      <w:hyperlink r:id="rId97" w:history="1">
        <w:r w:rsidRPr="00AA32A4">
          <w:rPr>
            <w:rFonts w:ascii="Times New Roman" w:hAnsi="Times New Roman"/>
            <w:sz w:val="28"/>
            <w:szCs w:val="28"/>
          </w:rPr>
          <w:t>по соглашению сторон</w:t>
        </w:r>
      </w:hyperlink>
      <w:r w:rsidRPr="00AA32A4">
        <w:rPr>
          <w:rFonts w:ascii="Times New Roman" w:hAnsi="Times New Roman"/>
          <w:sz w:val="28"/>
          <w:szCs w:val="28"/>
        </w:rPr>
        <w:t>, о чем написал заявление. После заключения соглашения он передумал и заявление отозвал. Однако трудовой договор все равно расторгли.</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Суд </w:t>
      </w:r>
      <w:hyperlink r:id="rId98" w:history="1">
        <w:r w:rsidRPr="00AA32A4">
          <w:rPr>
            <w:rFonts w:ascii="Times New Roman" w:hAnsi="Times New Roman"/>
            <w:sz w:val="28"/>
            <w:szCs w:val="28"/>
          </w:rPr>
          <w:t>не стал</w:t>
        </w:r>
      </w:hyperlink>
      <w:r w:rsidRPr="00AA32A4">
        <w:rPr>
          <w:rFonts w:ascii="Times New Roman" w:hAnsi="Times New Roman"/>
          <w:sz w:val="28"/>
          <w:szCs w:val="28"/>
        </w:rPr>
        <w:t> восстанавливать сотрудника. Стороны договорились о расторжении трудового договора. Отменить увольнение можно лишь при взаимном согласии работника и работодателя.</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Отметим, подобная практика встречалась и </w:t>
      </w:r>
      <w:hyperlink r:id="rId99" w:history="1">
        <w:r w:rsidRPr="00AA32A4">
          <w:rPr>
            <w:rFonts w:ascii="Times New Roman" w:hAnsi="Times New Roman"/>
            <w:sz w:val="28"/>
            <w:szCs w:val="28"/>
          </w:rPr>
          <w:t>ранее</w:t>
        </w:r>
      </w:hyperlink>
      <w:r w:rsidRPr="00AA32A4">
        <w:rPr>
          <w:rFonts w:ascii="Times New Roman" w:hAnsi="Times New Roman"/>
          <w:sz w:val="28"/>
          <w:szCs w:val="28"/>
        </w:rPr>
        <w:t>.</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Документ: </w:t>
      </w:r>
      <w:hyperlink r:id="rId100" w:history="1">
        <w:r w:rsidRPr="00AA32A4">
          <w:rPr>
            <w:rFonts w:ascii="Times New Roman" w:hAnsi="Times New Roman"/>
            <w:sz w:val="28"/>
            <w:szCs w:val="28"/>
          </w:rPr>
          <w:t>Апелляционное определение Самарского областного суда от 22.01.2019 по делу N 33-712/2019</w:t>
        </w:r>
      </w:hyperlink>
    </w:p>
    <w:p w:rsidR="00C22CB5" w:rsidRPr="00AA32A4" w:rsidRDefault="00C22CB5" w:rsidP="00C22CB5">
      <w:pPr>
        <w:pStyle w:val="1"/>
        <w:shd w:val="clear" w:color="auto" w:fill="FFFFFF"/>
        <w:spacing w:before="0" w:line="240" w:lineRule="auto"/>
        <w:ind w:firstLine="567"/>
        <w:jc w:val="both"/>
        <w:textAlignment w:val="baseline"/>
        <w:rPr>
          <w:rFonts w:ascii="Times New Roman" w:hAnsi="Times New Roman"/>
        </w:rPr>
      </w:pPr>
    </w:p>
    <w:p w:rsidR="00C22CB5" w:rsidRPr="00AA32A4" w:rsidRDefault="00C22CB5" w:rsidP="00C22CB5">
      <w:pPr>
        <w:shd w:val="clear" w:color="auto" w:fill="FFFFFF"/>
        <w:spacing w:after="0" w:line="240" w:lineRule="auto"/>
        <w:ind w:firstLine="567"/>
        <w:jc w:val="both"/>
        <w:textAlignment w:val="baseline"/>
        <w:outlineLvl w:val="0"/>
        <w:rPr>
          <w:rFonts w:ascii="Times New Roman" w:hAnsi="Times New Roman"/>
          <w:b/>
          <w:bCs/>
          <w:kern w:val="36"/>
          <w:sz w:val="28"/>
          <w:szCs w:val="28"/>
        </w:rPr>
      </w:pPr>
      <w:r w:rsidRPr="00AA32A4">
        <w:rPr>
          <w:rFonts w:ascii="Times New Roman" w:hAnsi="Times New Roman"/>
          <w:b/>
          <w:bCs/>
          <w:kern w:val="36"/>
          <w:sz w:val="28"/>
          <w:szCs w:val="28"/>
        </w:rPr>
        <w:t xml:space="preserve">Суд обязал фирму выдать трудовую книжку </w:t>
      </w:r>
      <w:proofErr w:type="gramStart"/>
      <w:r w:rsidRPr="00AA32A4">
        <w:rPr>
          <w:rFonts w:ascii="Times New Roman" w:hAnsi="Times New Roman"/>
          <w:b/>
          <w:bCs/>
          <w:kern w:val="36"/>
          <w:sz w:val="28"/>
          <w:szCs w:val="28"/>
        </w:rPr>
        <w:t>уволенному</w:t>
      </w:r>
      <w:proofErr w:type="gramEnd"/>
      <w:r w:rsidRPr="00AA32A4">
        <w:rPr>
          <w:rFonts w:ascii="Times New Roman" w:hAnsi="Times New Roman"/>
          <w:b/>
          <w:bCs/>
          <w:kern w:val="36"/>
          <w:sz w:val="28"/>
          <w:szCs w:val="28"/>
        </w:rPr>
        <w:t>, хотя сотрудник ее не приносил</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При увольнении работнику не предоставили трудовую книжку. Он обратился в суд, чтобы получить книжку и компенсацию за ее задержку.</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Первая инстанция </w:t>
      </w:r>
      <w:hyperlink r:id="rId101" w:history="1">
        <w:r w:rsidRPr="00AA32A4">
          <w:rPr>
            <w:rFonts w:ascii="Times New Roman" w:hAnsi="Times New Roman"/>
            <w:sz w:val="28"/>
            <w:szCs w:val="28"/>
          </w:rPr>
          <w:t>не поддержала</w:t>
        </w:r>
      </w:hyperlink>
      <w:r w:rsidRPr="00AA32A4">
        <w:rPr>
          <w:rFonts w:ascii="Times New Roman" w:hAnsi="Times New Roman"/>
          <w:sz w:val="28"/>
          <w:szCs w:val="28"/>
        </w:rPr>
        <w:t> </w:t>
      </w:r>
      <w:proofErr w:type="gramStart"/>
      <w:r w:rsidRPr="00AA32A4">
        <w:rPr>
          <w:rFonts w:ascii="Times New Roman" w:hAnsi="Times New Roman"/>
          <w:sz w:val="28"/>
          <w:szCs w:val="28"/>
        </w:rPr>
        <w:t>уволенного</w:t>
      </w:r>
      <w:proofErr w:type="gramEnd"/>
      <w:r w:rsidRPr="00AA32A4">
        <w:rPr>
          <w:rFonts w:ascii="Times New Roman" w:hAnsi="Times New Roman"/>
          <w:sz w:val="28"/>
          <w:szCs w:val="28"/>
        </w:rPr>
        <w:t>. Выяснилось, что выдавать было нечего: истец при трудоустройстве не принес в организацию свою трудовую книжку.</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Мосгорсуд не согласился с решением. Тот факт, что сотрудник не передал книжку, </w:t>
      </w:r>
      <w:hyperlink r:id="rId102" w:history="1">
        <w:r w:rsidRPr="00AA32A4">
          <w:rPr>
            <w:rFonts w:ascii="Times New Roman" w:hAnsi="Times New Roman"/>
            <w:sz w:val="28"/>
            <w:szCs w:val="28"/>
          </w:rPr>
          <w:t>не освобождает</w:t>
        </w:r>
      </w:hyperlink>
      <w:r w:rsidRPr="00AA32A4">
        <w:rPr>
          <w:rFonts w:ascii="Times New Roman" w:hAnsi="Times New Roman"/>
          <w:sz w:val="28"/>
          <w:szCs w:val="28"/>
        </w:rPr>
        <w:t> работодателя от необходимости оформить ее при приеме и выдать в день увольнения.</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Подобная практика встречалась и ранее, например, у </w:t>
      </w:r>
      <w:hyperlink r:id="rId103" w:history="1">
        <w:r w:rsidRPr="00AA32A4">
          <w:rPr>
            <w:rFonts w:ascii="Times New Roman" w:hAnsi="Times New Roman"/>
            <w:sz w:val="28"/>
            <w:szCs w:val="28"/>
          </w:rPr>
          <w:t>Свердловского областного суда</w:t>
        </w:r>
      </w:hyperlink>
      <w:r w:rsidRPr="00AA32A4">
        <w:rPr>
          <w:rFonts w:ascii="Times New Roman" w:hAnsi="Times New Roman"/>
          <w:sz w:val="28"/>
          <w:szCs w:val="28"/>
        </w:rPr>
        <w:t>.</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Однако некоторые суды придерживаются другой позиции. Так, Оренбургский областной суд </w:t>
      </w:r>
      <w:hyperlink r:id="rId104" w:history="1">
        <w:r w:rsidRPr="00AA32A4">
          <w:rPr>
            <w:rFonts w:ascii="Times New Roman" w:hAnsi="Times New Roman"/>
            <w:sz w:val="28"/>
            <w:szCs w:val="28"/>
          </w:rPr>
          <w:t>указал</w:t>
        </w:r>
      </w:hyperlink>
      <w:r w:rsidRPr="00AA32A4">
        <w:rPr>
          <w:rFonts w:ascii="Times New Roman" w:hAnsi="Times New Roman"/>
          <w:sz w:val="28"/>
          <w:szCs w:val="28"/>
        </w:rPr>
        <w:t>, что оформлять трудовую книжку нужно только по заявлению работника. Если такого заявления нет, то вести книжку и выдавать ее при увольнении необязательно.</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Чтобы избежать возможных споров, лучше попросить работника, у которого нет трудовой книжки, написать заявление на ее оформление.</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Документ: </w:t>
      </w:r>
      <w:hyperlink r:id="rId105" w:history="1">
        <w:r w:rsidRPr="00AA32A4">
          <w:rPr>
            <w:rFonts w:ascii="Times New Roman" w:hAnsi="Times New Roman"/>
            <w:sz w:val="28"/>
            <w:szCs w:val="28"/>
          </w:rPr>
          <w:t>Апелляционное определение Московского городского суда от 18.12.2018 N 33-56184/2018</w:t>
        </w:r>
      </w:hyperlink>
    </w:p>
    <w:p w:rsidR="00C22CB5" w:rsidRPr="00AA32A4" w:rsidRDefault="00C22CB5" w:rsidP="00C22CB5">
      <w:pPr>
        <w:pStyle w:val="1"/>
        <w:shd w:val="clear" w:color="auto" w:fill="FFFFFF"/>
        <w:spacing w:before="0" w:line="240" w:lineRule="auto"/>
        <w:ind w:firstLine="567"/>
        <w:jc w:val="both"/>
        <w:textAlignment w:val="baseline"/>
        <w:rPr>
          <w:rFonts w:ascii="Times New Roman" w:hAnsi="Times New Roman"/>
        </w:rPr>
      </w:pPr>
    </w:p>
    <w:p w:rsidR="00C22CB5" w:rsidRPr="00C22CB5" w:rsidRDefault="00C22CB5" w:rsidP="00C22CB5">
      <w:pPr>
        <w:pStyle w:val="1"/>
        <w:shd w:val="clear" w:color="auto" w:fill="FFFFFF"/>
        <w:spacing w:before="0" w:line="240" w:lineRule="auto"/>
        <w:ind w:firstLine="567"/>
        <w:jc w:val="both"/>
        <w:textAlignment w:val="baseline"/>
        <w:rPr>
          <w:rFonts w:ascii="Times New Roman" w:hAnsi="Times New Roman"/>
          <w:color w:val="auto"/>
        </w:rPr>
      </w:pPr>
      <w:r w:rsidRPr="00C22CB5">
        <w:rPr>
          <w:rFonts w:ascii="Times New Roman" w:hAnsi="Times New Roman"/>
          <w:color w:val="auto"/>
        </w:rPr>
        <w:t xml:space="preserve">КС РФ представил обзор практики за IV квартал 2018 года: </w:t>
      </w:r>
      <w:r w:rsidRPr="00C22CB5">
        <w:rPr>
          <w:rStyle w:val="a7"/>
          <w:rFonts w:ascii="Times New Roman" w:hAnsi="Times New Roman"/>
          <w:b/>
          <w:bCs/>
          <w:color w:val="auto"/>
          <w:bdr w:val="none" w:sz="0" w:space="0" w:color="auto" w:frame="1"/>
        </w:rPr>
        <w:t>Труд</w:t>
      </w:r>
    </w:p>
    <w:p w:rsidR="00C22CB5" w:rsidRPr="00AA32A4" w:rsidRDefault="00C22CB5" w:rsidP="00C22CB5">
      <w:pPr>
        <w:pStyle w:val="3"/>
        <w:shd w:val="clear" w:color="auto" w:fill="FFFFFF"/>
        <w:spacing w:before="0" w:after="0" w:afterAutospacing="0"/>
        <w:ind w:firstLine="567"/>
        <w:jc w:val="both"/>
        <w:textAlignment w:val="baseline"/>
        <w:rPr>
          <w:sz w:val="28"/>
          <w:szCs w:val="28"/>
        </w:rPr>
      </w:pPr>
      <w:r w:rsidRPr="00AA32A4">
        <w:rPr>
          <w:rStyle w:val="a7"/>
          <w:b/>
          <w:bCs/>
          <w:sz w:val="28"/>
          <w:szCs w:val="28"/>
          <w:bdr w:val="none" w:sz="0" w:space="0" w:color="auto" w:frame="1"/>
        </w:rPr>
        <w:t>Участие работника в правлении компании не изменяет его прав по основной должности (п. 6)</w:t>
      </w:r>
    </w:p>
    <w:p w:rsidR="00C22CB5" w:rsidRPr="00AA32A4" w:rsidRDefault="00C22CB5" w:rsidP="00C22CB5">
      <w:pPr>
        <w:pStyle w:val="a3"/>
        <w:shd w:val="clear" w:color="auto" w:fill="FFFFFF"/>
        <w:spacing w:before="0" w:beforeAutospacing="0" w:after="0" w:afterAutospacing="0"/>
        <w:ind w:firstLine="567"/>
        <w:textAlignment w:val="baseline"/>
        <w:rPr>
          <w:sz w:val="28"/>
          <w:szCs w:val="28"/>
        </w:rPr>
      </w:pPr>
      <w:r w:rsidRPr="00AA32A4">
        <w:rPr>
          <w:sz w:val="28"/>
          <w:szCs w:val="28"/>
        </w:rPr>
        <w:t xml:space="preserve">Сотрудник может совмещать участие в правлении организации с основной работой. При этом его правовое </w:t>
      </w:r>
      <w:r w:rsidRPr="00AA32A4">
        <w:rPr>
          <w:sz w:val="28"/>
          <w:szCs w:val="28"/>
        </w:rPr>
        <w:lastRenderedPageBreak/>
        <w:t>положение</w:t>
      </w:r>
      <w:r w:rsidRPr="00AA32A4">
        <w:rPr>
          <w:rStyle w:val="apple-converted-space"/>
          <w:sz w:val="28"/>
          <w:szCs w:val="28"/>
        </w:rPr>
        <w:t> </w:t>
      </w:r>
      <w:hyperlink r:id="rId106" w:history="1">
        <w:r w:rsidRPr="00C97F39">
          <w:rPr>
            <w:rStyle w:val="a5"/>
            <w:color w:val="auto"/>
            <w:sz w:val="28"/>
            <w:szCs w:val="28"/>
            <w:u w:val="none"/>
            <w:bdr w:val="none" w:sz="0" w:space="0" w:color="auto" w:frame="1"/>
          </w:rPr>
          <w:t>определяется</w:t>
        </w:r>
      </w:hyperlink>
      <w:r w:rsidRPr="00AA32A4">
        <w:rPr>
          <w:rStyle w:val="apple-converted-space"/>
          <w:sz w:val="28"/>
          <w:szCs w:val="28"/>
        </w:rPr>
        <w:t> </w:t>
      </w:r>
      <w:r w:rsidRPr="00AA32A4">
        <w:rPr>
          <w:sz w:val="28"/>
          <w:szCs w:val="28"/>
        </w:rPr>
        <w:t xml:space="preserve">должностью, занимаемой по трудовому договору. Условия увольнения не зависят от участия в руководстве, если трудовые отношения с работником как с членом правления не оформлены. </w:t>
      </w:r>
    </w:p>
    <w:p w:rsidR="00C22CB5" w:rsidRPr="00AA32A4" w:rsidRDefault="00C22CB5" w:rsidP="00C22CB5">
      <w:pPr>
        <w:pStyle w:val="3"/>
        <w:shd w:val="clear" w:color="auto" w:fill="FFFFFF"/>
        <w:spacing w:before="0" w:after="0" w:afterAutospacing="0"/>
        <w:ind w:firstLine="567"/>
        <w:jc w:val="both"/>
        <w:textAlignment w:val="baseline"/>
        <w:rPr>
          <w:sz w:val="28"/>
          <w:szCs w:val="28"/>
        </w:rPr>
      </w:pPr>
      <w:r w:rsidRPr="00AA32A4">
        <w:rPr>
          <w:rStyle w:val="a7"/>
          <w:b/>
          <w:bCs/>
          <w:sz w:val="28"/>
          <w:szCs w:val="28"/>
          <w:bdr w:val="none" w:sz="0" w:space="0" w:color="auto" w:frame="1"/>
        </w:rPr>
        <w:t>Нельзя "сжигать" неиспользованные отпуска (п. 7)</w:t>
      </w:r>
    </w:p>
    <w:p w:rsidR="00C22CB5" w:rsidRPr="00AA32A4" w:rsidRDefault="00C22CB5" w:rsidP="00C22CB5">
      <w:pPr>
        <w:pStyle w:val="a3"/>
        <w:shd w:val="clear" w:color="auto" w:fill="FFFFFF"/>
        <w:spacing w:before="0" w:beforeAutospacing="0" w:after="0" w:afterAutospacing="0"/>
        <w:ind w:firstLine="567"/>
        <w:textAlignment w:val="baseline"/>
        <w:rPr>
          <w:sz w:val="28"/>
          <w:szCs w:val="28"/>
        </w:rPr>
      </w:pPr>
      <w:r w:rsidRPr="00AA32A4">
        <w:rPr>
          <w:sz w:val="28"/>
          <w:szCs w:val="28"/>
        </w:rPr>
        <w:t>При увольнении сотруднику</w:t>
      </w:r>
      <w:r w:rsidRPr="00AA32A4">
        <w:rPr>
          <w:rStyle w:val="apple-converted-space"/>
          <w:sz w:val="28"/>
          <w:szCs w:val="28"/>
        </w:rPr>
        <w:t> </w:t>
      </w:r>
      <w:hyperlink r:id="rId107" w:history="1">
        <w:r w:rsidRPr="00C97F39">
          <w:rPr>
            <w:rStyle w:val="a5"/>
            <w:color w:val="auto"/>
            <w:sz w:val="28"/>
            <w:szCs w:val="28"/>
            <w:u w:val="none"/>
            <w:bdr w:val="none" w:sz="0" w:space="0" w:color="auto" w:frame="1"/>
          </w:rPr>
          <w:t>нужно компенсировать</w:t>
        </w:r>
      </w:hyperlink>
      <w:r w:rsidRPr="00AA32A4">
        <w:rPr>
          <w:rStyle w:val="apple-converted-space"/>
          <w:sz w:val="28"/>
          <w:szCs w:val="28"/>
        </w:rPr>
        <w:t> </w:t>
      </w:r>
      <w:r w:rsidRPr="00AA32A4">
        <w:rPr>
          <w:sz w:val="28"/>
          <w:szCs w:val="28"/>
        </w:rPr>
        <w:t xml:space="preserve">все отпуска, которые он не отгулял за время работы. Неважно, как долго сотрудник не отдыхал. </w:t>
      </w:r>
    </w:p>
    <w:p w:rsidR="00C22CB5" w:rsidRPr="00AA32A4" w:rsidRDefault="00C22CB5" w:rsidP="00C22CB5">
      <w:pPr>
        <w:pStyle w:val="3"/>
        <w:shd w:val="clear" w:color="auto" w:fill="FFFFFF"/>
        <w:spacing w:before="0" w:after="0" w:afterAutospacing="0"/>
        <w:ind w:firstLine="567"/>
        <w:jc w:val="both"/>
        <w:textAlignment w:val="baseline"/>
        <w:rPr>
          <w:sz w:val="28"/>
          <w:szCs w:val="28"/>
        </w:rPr>
      </w:pPr>
      <w:r w:rsidRPr="00AA32A4">
        <w:rPr>
          <w:sz w:val="28"/>
          <w:szCs w:val="28"/>
        </w:rPr>
        <w:t xml:space="preserve">Новые </w:t>
      </w:r>
      <w:proofErr w:type="spellStart"/>
      <w:r w:rsidRPr="00AA32A4">
        <w:rPr>
          <w:sz w:val="28"/>
          <w:szCs w:val="28"/>
        </w:rPr>
        <w:t>профстандарты</w:t>
      </w:r>
      <w:proofErr w:type="spellEnd"/>
      <w:r w:rsidRPr="00AA32A4">
        <w:rPr>
          <w:sz w:val="28"/>
          <w:szCs w:val="28"/>
        </w:rPr>
        <w:t xml:space="preserve"> и требования к квалификации не повод уволить тех, кто им не соответствует (п. 8)</w:t>
      </w:r>
    </w:p>
    <w:p w:rsidR="00C22CB5" w:rsidRPr="00C97F39" w:rsidRDefault="00C22CB5" w:rsidP="00C22CB5">
      <w:pPr>
        <w:pStyle w:val="a3"/>
        <w:shd w:val="clear" w:color="auto" w:fill="FFFFFF"/>
        <w:spacing w:before="0" w:beforeAutospacing="0" w:after="0" w:afterAutospacing="0"/>
        <w:ind w:firstLine="567"/>
        <w:textAlignment w:val="baseline"/>
        <w:rPr>
          <w:sz w:val="28"/>
          <w:szCs w:val="28"/>
        </w:rPr>
      </w:pPr>
      <w:r w:rsidRPr="00AA32A4">
        <w:rPr>
          <w:sz w:val="28"/>
          <w:szCs w:val="28"/>
        </w:rPr>
        <w:t>Из-за новых правил</w:t>
      </w:r>
      <w:r w:rsidRPr="00AA32A4">
        <w:rPr>
          <w:rStyle w:val="apple-converted-space"/>
          <w:sz w:val="28"/>
          <w:szCs w:val="28"/>
        </w:rPr>
        <w:t> </w:t>
      </w:r>
      <w:hyperlink r:id="rId108" w:history="1">
        <w:r w:rsidRPr="00C97F39">
          <w:rPr>
            <w:rStyle w:val="a5"/>
            <w:color w:val="auto"/>
            <w:sz w:val="28"/>
            <w:szCs w:val="28"/>
            <w:u w:val="none"/>
            <w:bdr w:val="none" w:sz="0" w:space="0" w:color="auto" w:frame="1"/>
          </w:rPr>
          <w:t>не стоит</w:t>
        </w:r>
      </w:hyperlink>
      <w:r w:rsidRPr="00AA32A4">
        <w:rPr>
          <w:rStyle w:val="apple-converted-space"/>
          <w:sz w:val="28"/>
          <w:szCs w:val="28"/>
        </w:rPr>
        <w:t> </w:t>
      </w:r>
      <w:r w:rsidRPr="00AA32A4">
        <w:rPr>
          <w:sz w:val="28"/>
          <w:szCs w:val="28"/>
        </w:rPr>
        <w:t>увольнять работников, состоящих с вами в трудовых отношениях, особенно когда они долгое время успешно исполняют свои обязанности. Если есть сомнения в том, соответствует ли работник занимаемой должности, лучше провести</w:t>
      </w:r>
      <w:r w:rsidRPr="00AA32A4">
        <w:rPr>
          <w:rStyle w:val="apple-converted-space"/>
          <w:sz w:val="28"/>
          <w:szCs w:val="28"/>
        </w:rPr>
        <w:t> </w:t>
      </w:r>
      <w:hyperlink r:id="rId109" w:history="1">
        <w:r w:rsidRPr="00C97F39">
          <w:rPr>
            <w:rStyle w:val="a5"/>
            <w:color w:val="auto"/>
            <w:sz w:val="28"/>
            <w:szCs w:val="28"/>
            <w:u w:val="none"/>
            <w:bdr w:val="none" w:sz="0" w:space="0" w:color="auto" w:frame="1"/>
          </w:rPr>
          <w:t>аттестацию</w:t>
        </w:r>
      </w:hyperlink>
      <w:r w:rsidRPr="00C97F39">
        <w:rPr>
          <w:sz w:val="28"/>
          <w:szCs w:val="28"/>
        </w:rPr>
        <w:t xml:space="preserve">. </w:t>
      </w:r>
    </w:p>
    <w:p w:rsidR="00C22CB5" w:rsidRPr="00AA32A4" w:rsidRDefault="00C22CB5" w:rsidP="00C22CB5">
      <w:pPr>
        <w:pStyle w:val="3"/>
        <w:shd w:val="clear" w:color="auto" w:fill="FFFFFF"/>
        <w:spacing w:before="0" w:after="0" w:afterAutospacing="0"/>
        <w:ind w:firstLine="567"/>
        <w:jc w:val="both"/>
        <w:textAlignment w:val="baseline"/>
        <w:rPr>
          <w:sz w:val="28"/>
          <w:szCs w:val="28"/>
        </w:rPr>
      </w:pPr>
      <w:r w:rsidRPr="00AA32A4">
        <w:rPr>
          <w:sz w:val="28"/>
          <w:szCs w:val="28"/>
        </w:rPr>
        <w:t xml:space="preserve">Нельзя оставлять </w:t>
      </w:r>
      <w:proofErr w:type="gramStart"/>
      <w:r w:rsidRPr="00AA32A4">
        <w:rPr>
          <w:sz w:val="28"/>
          <w:szCs w:val="28"/>
        </w:rPr>
        <w:t>уволенного</w:t>
      </w:r>
      <w:proofErr w:type="gramEnd"/>
      <w:r w:rsidRPr="00AA32A4">
        <w:rPr>
          <w:sz w:val="28"/>
          <w:szCs w:val="28"/>
        </w:rPr>
        <w:t xml:space="preserve"> без выплат, даже если компания ликвидирована (п. 9)</w:t>
      </w:r>
    </w:p>
    <w:p w:rsidR="00C22CB5" w:rsidRPr="00AA32A4" w:rsidRDefault="00C22CB5" w:rsidP="00C22CB5">
      <w:pPr>
        <w:pStyle w:val="a3"/>
        <w:shd w:val="clear" w:color="auto" w:fill="FFFFFF"/>
        <w:spacing w:before="0" w:beforeAutospacing="0" w:after="0" w:afterAutospacing="0"/>
        <w:ind w:firstLine="567"/>
        <w:textAlignment w:val="baseline"/>
        <w:rPr>
          <w:sz w:val="28"/>
          <w:szCs w:val="28"/>
        </w:rPr>
      </w:pPr>
      <w:r w:rsidRPr="00AA32A4">
        <w:rPr>
          <w:sz w:val="28"/>
          <w:szCs w:val="28"/>
        </w:rPr>
        <w:t>КС РФ признал неконституционной</w:t>
      </w:r>
      <w:r w:rsidRPr="00AA32A4">
        <w:rPr>
          <w:rStyle w:val="apple-converted-space"/>
          <w:sz w:val="28"/>
          <w:szCs w:val="28"/>
        </w:rPr>
        <w:t> </w:t>
      </w:r>
      <w:hyperlink r:id="rId110" w:history="1">
        <w:r w:rsidRPr="00C97F39">
          <w:rPr>
            <w:rStyle w:val="a5"/>
            <w:color w:val="auto"/>
            <w:sz w:val="28"/>
            <w:szCs w:val="28"/>
            <w:u w:val="none"/>
            <w:bdr w:val="none" w:sz="0" w:space="0" w:color="auto" w:frame="1"/>
          </w:rPr>
          <w:t>норму</w:t>
        </w:r>
      </w:hyperlink>
      <w:r w:rsidRPr="00C97F39">
        <w:rPr>
          <w:sz w:val="28"/>
          <w:szCs w:val="28"/>
        </w:rPr>
        <w:t>,</w:t>
      </w:r>
      <w:r w:rsidRPr="00AA32A4">
        <w:rPr>
          <w:sz w:val="28"/>
          <w:szCs w:val="28"/>
        </w:rPr>
        <w:t xml:space="preserve"> которая лишает работника возможности получить выплаты при ликвидации компании. Минтруд уже разработал соответствующие поправки.</w:t>
      </w:r>
    </w:p>
    <w:p w:rsidR="00C22CB5" w:rsidRPr="00C97F39" w:rsidRDefault="00C22CB5" w:rsidP="00C22CB5">
      <w:pPr>
        <w:pStyle w:val="a3"/>
        <w:shd w:val="clear" w:color="auto" w:fill="FFFFFF"/>
        <w:spacing w:before="0" w:beforeAutospacing="0" w:after="0" w:afterAutospacing="0"/>
        <w:ind w:firstLine="567"/>
        <w:textAlignment w:val="baseline"/>
        <w:rPr>
          <w:sz w:val="28"/>
          <w:szCs w:val="28"/>
        </w:rPr>
      </w:pPr>
      <w:r w:rsidRPr="00AA32A4">
        <w:rPr>
          <w:sz w:val="28"/>
          <w:szCs w:val="28"/>
        </w:rPr>
        <w:t xml:space="preserve">Документ: </w:t>
      </w:r>
      <w:hyperlink r:id="rId111" w:history="1">
        <w:r w:rsidRPr="00C97F39">
          <w:rPr>
            <w:rStyle w:val="a5"/>
            <w:color w:val="auto"/>
            <w:sz w:val="28"/>
            <w:szCs w:val="28"/>
            <w:u w:val="none"/>
            <w:bdr w:val="none" w:sz="0" w:space="0" w:color="auto" w:frame="1"/>
          </w:rPr>
          <w:t>Решение КС РФ от 12.02.2019 "Об утверждении Обзора практики КС РФ за четвертый квартал 2018 года"</w:t>
        </w:r>
      </w:hyperlink>
    </w:p>
    <w:p w:rsidR="00C22CB5" w:rsidRPr="00AA32A4" w:rsidRDefault="00C22CB5" w:rsidP="00C22CB5">
      <w:pPr>
        <w:pStyle w:val="1"/>
        <w:shd w:val="clear" w:color="auto" w:fill="FFFFFF"/>
        <w:spacing w:before="0" w:line="240" w:lineRule="auto"/>
        <w:ind w:firstLine="567"/>
        <w:jc w:val="both"/>
        <w:textAlignment w:val="baseline"/>
        <w:rPr>
          <w:rFonts w:ascii="Times New Roman" w:hAnsi="Times New Roman"/>
        </w:rPr>
      </w:pPr>
    </w:p>
    <w:p w:rsidR="00C22CB5" w:rsidRPr="00AA32A4" w:rsidRDefault="00C22CB5" w:rsidP="00C22CB5">
      <w:pPr>
        <w:shd w:val="clear" w:color="auto" w:fill="FFFFFF"/>
        <w:spacing w:after="0" w:line="240" w:lineRule="auto"/>
        <w:ind w:firstLine="567"/>
        <w:jc w:val="both"/>
        <w:textAlignment w:val="baseline"/>
        <w:outlineLvl w:val="0"/>
        <w:rPr>
          <w:rFonts w:ascii="Times New Roman" w:hAnsi="Times New Roman"/>
          <w:b/>
          <w:bCs/>
          <w:kern w:val="36"/>
          <w:sz w:val="28"/>
          <w:szCs w:val="28"/>
        </w:rPr>
      </w:pPr>
      <w:r w:rsidRPr="00AA32A4">
        <w:rPr>
          <w:rFonts w:ascii="Times New Roman" w:hAnsi="Times New Roman"/>
          <w:b/>
          <w:bCs/>
          <w:kern w:val="36"/>
          <w:sz w:val="28"/>
          <w:szCs w:val="28"/>
        </w:rPr>
        <w:t>Работница переходит из одного декрета в другой: как поступить с тем, кто принят на ее место</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Сотрудница, не выходя из одного декретного отпуска, собирается в другой. Минтруд рассказал, нужно ли увольнять работника, принятого на ее место по срочному трудовому договору.</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Решение зависит от того, как стороны определили </w:t>
      </w:r>
      <w:hyperlink r:id="rId112" w:history="1">
        <w:r w:rsidRPr="00AA32A4">
          <w:rPr>
            <w:rFonts w:ascii="Times New Roman" w:hAnsi="Times New Roman"/>
            <w:sz w:val="28"/>
            <w:szCs w:val="28"/>
          </w:rPr>
          <w:t>основание</w:t>
        </w:r>
      </w:hyperlink>
      <w:r w:rsidRPr="00AA32A4">
        <w:rPr>
          <w:rFonts w:ascii="Times New Roman" w:hAnsi="Times New Roman"/>
          <w:sz w:val="28"/>
          <w:szCs w:val="28"/>
        </w:rPr>
        <w:t> срочности договора:</w:t>
      </w:r>
    </w:p>
    <w:p w:rsidR="00C22CB5" w:rsidRPr="00AA32A4" w:rsidRDefault="00C22CB5" w:rsidP="00C22CB5">
      <w:pPr>
        <w:numPr>
          <w:ilvl w:val="0"/>
          <w:numId w:val="29"/>
        </w:numPr>
        <w:shd w:val="clear" w:color="auto" w:fill="FFFFFF"/>
        <w:spacing w:after="0" w:line="240" w:lineRule="auto"/>
        <w:ind w:left="360" w:firstLine="567"/>
        <w:jc w:val="both"/>
        <w:textAlignment w:val="baseline"/>
        <w:rPr>
          <w:rFonts w:ascii="Times New Roman" w:hAnsi="Times New Roman"/>
          <w:sz w:val="28"/>
          <w:szCs w:val="28"/>
        </w:rPr>
      </w:pPr>
      <w:r w:rsidRPr="00AA32A4">
        <w:rPr>
          <w:rFonts w:ascii="Times New Roman" w:hAnsi="Times New Roman"/>
          <w:sz w:val="28"/>
          <w:szCs w:val="28"/>
        </w:rPr>
        <w:t>если договор заключили на определенный срок и указали конкретную дату окончания, то его </w:t>
      </w:r>
      <w:hyperlink r:id="rId113" w:history="1">
        <w:r w:rsidRPr="00AA32A4">
          <w:rPr>
            <w:rFonts w:ascii="Times New Roman" w:hAnsi="Times New Roman"/>
            <w:sz w:val="28"/>
            <w:szCs w:val="28"/>
          </w:rPr>
          <w:t>нужно расторгнуть</w:t>
        </w:r>
      </w:hyperlink>
      <w:r w:rsidRPr="00AA32A4">
        <w:rPr>
          <w:rFonts w:ascii="Times New Roman" w:hAnsi="Times New Roman"/>
          <w:sz w:val="28"/>
          <w:szCs w:val="28"/>
        </w:rPr>
        <w:t> в указанную дату;</w:t>
      </w:r>
    </w:p>
    <w:p w:rsidR="00C22CB5" w:rsidRPr="00AA32A4" w:rsidRDefault="00C22CB5" w:rsidP="00C22CB5">
      <w:pPr>
        <w:numPr>
          <w:ilvl w:val="0"/>
          <w:numId w:val="29"/>
        </w:numPr>
        <w:shd w:val="clear" w:color="auto" w:fill="FFFFFF"/>
        <w:spacing w:after="0" w:line="240" w:lineRule="auto"/>
        <w:ind w:left="360" w:firstLine="567"/>
        <w:jc w:val="both"/>
        <w:textAlignment w:val="baseline"/>
        <w:rPr>
          <w:rFonts w:ascii="Times New Roman" w:hAnsi="Times New Roman"/>
          <w:sz w:val="28"/>
          <w:szCs w:val="28"/>
        </w:rPr>
      </w:pPr>
      <w:r w:rsidRPr="00AA32A4">
        <w:rPr>
          <w:rFonts w:ascii="Times New Roman" w:hAnsi="Times New Roman"/>
          <w:sz w:val="28"/>
          <w:szCs w:val="28"/>
        </w:rPr>
        <w:t>если установили, что договор действует на время отпуска основного сотрудника по уходу за ребенком, то уволить работника нужно на следующий день после окончания отпуска.</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В этих случаях Минтруд предлагает расторгнуть трудовой договор, а потом </w:t>
      </w:r>
      <w:hyperlink r:id="rId114" w:history="1">
        <w:r w:rsidRPr="00AA32A4">
          <w:rPr>
            <w:rFonts w:ascii="Times New Roman" w:hAnsi="Times New Roman"/>
            <w:sz w:val="28"/>
            <w:szCs w:val="28"/>
          </w:rPr>
          <w:t>заключить</w:t>
        </w:r>
      </w:hyperlink>
      <w:r w:rsidRPr="00AA32A4">
        <w:rPr>
          <w:rFonts w:ascii="Times New Roman" w:hAnsi="Times New Roman"/>
          <w:sz w:val="28"/>
          <w:szCs w:val="28"/>
        </w:rPr>
        <w:t> новый.</w:t>
      </w:r>
    </w:p>
    <w:p w:rsidR="00C22CB5" w:rsidRPr="00AA32A4" w:rsidRDefault="00803F11" w:rsidP="00C22CB5">
      <w:pPr>
        <w:shd w:val="clear" w:color="auto" w:fill="FFFFFF"/>
        <w:spacing w:after="0" w:line="240" w:lineRule="auto"/>
        <w:ind w:firstLine="567"/>
        <w:jc w:val="both"/>
        <w:textAlignment w:val="baseline"/>
        <w:rPr>
          <w:rFonts w:ascii="Times New Roman" w:hAnsi="Times New Roman"/>
          <w:sz w:val="28"/>
          <w:szCs w:val="28"/>
        </w:rPr>
      </w:pPr>
      <w:hyperlink r:id="rId115" w:history="1">
        <w:r w:rsidR="00C22CB5" w:rsidRPr="00AA32A4">
          <w:rPr>
            <w:rFonts w:ascii="Times New Roman" w:hAnsi="Times New Roman"/>
            <w:sz w:val="28"/>
            <w:szCs w:val="28"/>
          </w:rPr>
          <w:t>Не придется</w:t>
        </w:r>
      </w:hyperlink>
      <w:r w:rsidR="00C22CB5" w:rsidRPr="00AA32A4">
        <w:rPr>
          <w:rFonts w:ascii="Times New Roman" w:hAnsi="Times New Roman"/>
          <w:sz w:val="28"/>
          <w:szCs w:val="28"/>
        </w:rPr>
        <w:t> использовать схему "увольнение — прием", когда в договоре не указаны дата его окончания и конкретная причина отсутствия основного работника. В таком случае срочный трудовой договор продолжит действовать до выхода основного работника.</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Полагаем, последний вариант возможен, если определить срок действия договора общей фразой: на время исполнения обязанностей отсутствующего работника, за которым сохраняется место работы.</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lastRenderedPageBreak/>
        <w:t xml:space="preserve">Документ: </w:t>
      </w:r>
      <w:hyperlink r:id="rId116" w:history="1">
        <w:r w:rsidRPr="00AA32A4">
          <w:rPr>
            <w:rFonts w:ascii="Times New Roman" w:hAnsi="Times New Roman"/>
            <w:sz w:val="28"/>
            <w:szCs w:val="28"/>
          </w:rPr>
          <w:t>Письмо Минтруда России от 07.03.2019 N 14-2/В-139</w:t>
        </w:r>
      </w:hyperlink>
    </w:p>
    <w:p w:rsidR="00C22CB5" w:rsidRPr="00AA32A4" w:rsidRDefault="00C22CB5" w:rsidP="00C22CB5">
      <w:pPr>
        <w:pStyle w:val="1"/>
        <w:shd w:val="clear" w:color="auto" w:fill="FFFFFF"/>
        <w:spacing w:before="0" w:line="240" w:lineRule="auto"/>
        <w:ind w:firstLine="567"/>
        <w:jc w:val="both"/>
        <w:textAlignment w:val="baseline"/>
        <w:rPr>
          <w:rFonts w:ascii="Times New Roman" w:hAnsi="Times New Roman"/>
        </w:rPr>
      </w:pPr>
    </w:p>
    <w:p w:rsidR="00C22CB5" w:rsidRPr="00C22CB5" w:rsidRDefault="00C22CB5" w:rsidP="00C22CB5">
      <w:pPr>
        <w:pStyle w:val="1"/>
        <w:shd w:val="clear" w:color="auto" w:fill="FFFFFF"/>
        <w:spacing w:before="0" w:line="240" w:lineRule="auto"/>
        <w:ind w:firstLine="567"/>
        <w:jc w:val="both"/>
        <w:textAlignment w:val="baseline"/>
        <w:rPr>
          <w:rFonts w:ascii="Times New Roman" w:hAnsi="Times New Roman"/>
          <w:color w:val="auto"/>
        </w:rPr>
      </w:pPr>
      <w:r w:rsidRPr="00C22CB5">
        <w:rPr>
          <w:rFonts w:ascii="Times New Roman" w:hAnsi="Times New Roman"/>
          <w:color w:val="auto"/>
        </w:rPr>
        <w:t>Споры по обучению сотрудников: заключаем договоры и взыскиваем расходы, вооружившись практикой</w:t>
      </w:r>
    </w:p>
    <w:p w:rsidR="00C22CB5" w:rsidRPr="00AA32A4" w:rsidRDefault="00C22CB5" w:rsidP="00C22CB5">
      <w:pPr>
        <w:pStyle w:val="3"/>
        <w:shd w:val="clear" w:color="auto" w:fill="FFFFFF"/>
        <w:spacing w:before="0" w:after="0" w:afterAutospacing="0"/>
        <w:ind w:firstLine="567"/>
        <w:jc w:val="both"/>
        <w:textAlignment w:val="baseline"/>
        <w:rPr>
          <w:sz w:val="28"/>
          <w:szCs w:val="28"/>
        </w:rPr>
      </w:pPr>
      <w:r w:rsidRPr="00AA32A4">
        <w:rPr>
          <w:rStyle w:val="a7"/>
          <w:b/>
          <w:bCs/>
          <w:sz w:val="28"/>
          <w:szCs w:val="28"/>
          <w:bdr w:val="none" w:sz="0" w:space="0" w:color="auto" w:frame="1"/>
        </w:rPr>
        <w:t>Условия можно закрепить не только в ученическом договоре</w:t>
      </w:r>
    </w:p>
    <w:p w:rsidR="00C22CB5" w:rsidRPr="00AA32A4" w:rsidRDefault="00C22CB5" w:rsidP="00C22CB5">
      <w:pPr>
        <w:pStyle w:val="a3"/>
        <w:shd w:val="clear" w:color="auto" w:fill="FFFFFF"/>
        <w:spacing w:before="0" w:beforeAutospacing="0" w:after="0" w:afterAutospacing="0"/>
        <w:ind w:firstLine="567"/>
        <w:textAlignment w:val="baseline"/>
        <w:rPr>
          <w:sz w:val="28"/>
          <w:szCs w:val="28"/>
        </w:rPr>
      </w:pPr>
      <w:proofErr w:type="gramStart"/>
      <w:r w:rsidRPr="00AA32A4">
        <w:rPr>
          <w:sz w:val="28"/>
          <w:szCs w:val="28"/>
        </w:rPr>
        <w:t>ВС</w:t>
      </w:r>
      <w:proofErr w:type="gramEnd"/>
      <w:r w:rsidRPr="00AA32A4">
        <w:rPr>
          <w:sz w:val="28"/>
          <w:szCs w:val="28"/>
        </w:rPr>
        <w:t xml:space="preserve"> РФ</w:t>
      </w:r>
      <w:r w:rsidRPr="00AA32A4">
        <w:rPr>
          <w:rStyle w:val="apple-converted-space"/>
          <w:sz w:val="28"/>
          <w:szCs w:val="28"/>
        </w:rPr>
        <w:t> </w:t>
      </w:r>
      <w:hyperlink r:id="rId117" w:history="1">
        <w:r w:rsidRPr="00C97F39">
          <w:rPr>
            <w:rStyle w:val="a5"/>
            <w:color w:val="auto"/>
            <w:sz w:val="28"/>
            <w:szCs w:val="28"/>
            <w:u w:val="none"/>
            <w:bdr w:val="none" w:sz="0" w:space="0" w:color="auto" w:frame="1"/>
          </w:rPr>
          <w:t>разъяснил</w:t>
        </w:r>
      </w:hyperlink>
      <w:r w:rsidRPr="00C97F39">
        <w:rPr>
          <w:sz w:val="28"/>
          <w:szCs w:val="28"/>
        </w:rPr>
        <w:t>,</w:t>
      </w:r>
      <w:r w:rsidRPr="00AA32A4">
        <w:rPr>
          <w:sz w:val="28"/>
          <w:szCs w:val="28"/>
        </w:rPr>
        <w:t xml:space="preserve"> что ученический договор не единственный вид договоров об обучении. Так, в трудовом договоре или дополнительном соглашении к нему допустимо закрепить условие об отработке определенного срока после учебы, оплачиваемой работодателем.</w:t>
      </w:r>
    </w:p>
    <w:p w:rsidR="00C22CB5" w:rsidRPr="00AA32A4" w:rsidRDefault="00C22CB5" w:rsidP="00C22CB5">
      <w:pPr>
        <w:pStyle w:val="3"/>
        <w:shd w:val="clear" w:color="auto" w:fill="FFFFFF"/>
        <w:spacing w:before="0" w:after="0" w:afterAutospacing="0"/>
        <w:ind w:firstLine="567"/>
        <w:jc w:val="both"/>
        <w:textAlignment w:val="baseline"/>
        <w:rPr>
          <w:sz w:val="28"/>
          <w:szCs w:val="28"/>
        </w:rPr>
      </w:pPr>
      <w:r w:rsidRPr="00AA32A4">
        <w:rPr>
          <w:rStyle w:val="a7"/>
          <w:b/>
          <w:bCs/>
          <w:sz w:val="28"/>
          <w:szCs w:val="28"/>
          <w:bdr w:val="none" w:sz="0" w:space="0" w:color="auto" w:frame="1"/>
        </w:rPr>
        <w:t>Уважительные причины "</w:t>
      </w:r>
      <w:proofErr w:type="spellStart"/>
      <w:r w:rsidRPr="00AA32A4">
        <w:rPr>
          <w:rStyle w:val="a7"/>
          <w:b/>
          <w:bCs/>
          <w:sz w:val="28"/>
          <w:szCs w:val="28"/>
          <w:bdr w:val="none" w:sz="0" w:space="0" w:color="auto" w:frame="1"/>
        </w:rPr>
        <w:t>неотработки</w:t>
      </w:r>
      <w:proofErr w:type="spellEnd"/>
      <w:r w:rsidRPr="00AA32A4">
        <w:rPr>
          <w:rStyle w:val="a7"/>
          <w:b/>
          <w:bCs/>
          <w:sz w:val="28"/>
          <w:szCs w:val="28"/>
          <w:bdr w:val="none" w:sz="0" w:space="0" w:color="auto" w:frame="1"/>
        </w:rPr>
        <w:t>" можно определять самостоятельно</w:t>
      </w:r>
    </w:p>
    <w:p w:rsidR="00C22CB5" w:rsidRPr="00AA32A4" w:rsidRDefault="00C22CB5" w:rsidP="00C22CB5">
      <w:pPr>
        <w:pStyle w:val="a3"/>
        <w:shd w:val="clear" w:color="auto" w:fill="FFFFFF"/>
        <w:spacing w:before="0" w:beforeAutospacing="0" w:after="0" w:afterAutospacing="0"/>
        <w:ind w:firstLine="567"/>
        <w:textAlignment w:val="baseline"/>
        <w:rPr>
          <w:sz w:val="28"/>
          <w:szCs w:val="28"/>
        </w:rPr>
      </w:pPr>
      <w:r w:rsidRPr="00AA32A4">
        <w:rPr>
          <w:sz w:val="28"/>
          <w:szCs w:val="28"/>
        </w:rPr>
        <w:t>Если после учебы сотрудник без уважительных причин не отработает положенного срока, с него</w:t>
      </w:r>
      <w:r w:rsidRPr="00AA32A4">
        <w:rPr>
          <w:rStyle w:val="apple-converted-space"/>
          <w:sz w:val="28"/>
          <w:szCs w:val="28"/>
        </w:rPr>
        <w:t> </w:t>
      </w:r>
      <w:hyperlink r:id="rId118" w:history="1">
        <w:r w:rsidRPr="00C97F39">
          <w:rPr>
            <w:rStyle w:val="a5"/>
            <w:color w:val="auto"/>
            <w:sz w:val="28"/>
            <w:szCs w:val="28"/>
            <w:u w:val="none"/>
            <w:bdr w:val="none" w:sz="0" w:space="0" w:color="auto" w:frame="1"/>
          </w:rPr>
          <w:t>можно взыскать</w:t>
        </w:r>
      </w:hyperlink>
      <w:r w:rsidRPr="00AA32A4">
        <w:rPr>
          <w:rStyle w:val="apple-converted-space"/>
          <w:sz w:val="28"/>
          <w:szCs w:val="28"/>
        </w:rPr>
        <w:t> </w:t>
      </w:r>
      <w:r w:rsidRPr="00AA32A4">
        <w:rPr>
          <w:sz w:val="28"/>
          <w:szCs w:val="28"/>
        </w:rPr>
        <w:t>расходы на обучение. Однако закон не определяет перечень уважительных причин, поэтому работодателю в каждом случае придется принимать решение самостоятельно.</w:t>
      </w:r>
    </w:p>
    <w:p w:rsidR="00C22CB5" w:rsidRPr="00AA32A4" w:rsidRDefault="00C22CB5" w:rsidP="00C22CB5">
      <w:pPr>
        <w:pStyle w:val="a3"/>
        <w:shd w:val="clear" w:color="auto" w:fill="FFFFFF"/>
        <w:spacing w:before="0" w:beforeAutospacing="0" w:after="0" w:afterAutospacing="0"/>
        <w:ind w:firstLine="567"/>
        <w:textAlignment w:val="baseline"/>
        <w:rPr>
          <w:sz w:val="28"/>
          <w:szCs w:val="28"/>
        </w:rPr>
      </w:pPr>
      <w:proofErr w:type="spellStart"/>
      <w:r w:rsidRPr="00AA32A4">
        <w:rPr>
          <w:sz w:val="28"/>
          <w:szCs w:val="28"/>
        </w:rPr>
        <w:t>Роструд</w:t>
      </w:r>
      <w:proofErr w:type="spellEnd"/>
      <w:r w:rsidRPr="00AA32A4">
        <w:rPr>
          <w:rStyle w:val="apple-converted-space"/>
          <w:sz w:val="28"/>
          <w:szCs w:val="28"/>
        </w:rPr>
        <w:t> </w:t>
      </w:r>
      <w:hyperlink r:id="rId119" w:history="1">
        <w:r w:rsidRPr="00C97F39">
          <w:rPr>
            <w:rStyle w:val="a5"/>
            <w:color w:val="auto"/>
            <w:sz w:val="28"/>
            <w:szCs w:val="28"/>
            <w:u w:val="none"/>
            <w:bdr w:val="none" w:sz="0" w:space="0" w:color="auto" w:frame="1"/>
          </w:rPr>
          <w:t>рекомендует</w:t>
        </w:r>
      </w:hyperlink>
      <w:r w:rsidRPr="00C97F39">
        <w:rPr>
          <w:rStyle w:val="apple-converted-space"/>
          <w:sz w:val="28"/>
          <w:szCs w:val="28"/>
        </w:rPr>
        <w:t> </w:t>
      </w:r>
      <w:r w:rsidRPr="00AA32A4">
        <w:rPr>
          <w:sz w:val="28"/>
          <w:szCs w:val="28"/>
        </w:rPr>
        <w:t xml:space="preserve">определить перечень </w:t>
      </w:r>
      <w:proofErr w:type="gramStart"/>
      <w:r w:rsidRPr="00AA32A4">
        <w:rPr>
          <w:sz w:val="28"/>
          <w:szCs w:val="28"/>
        </w:rPr>
        <w:t>уважительных</w:t>
      </w:r>
      <w:proofErr w:type="gramEnd"/>
      <w:r w:rsidRPr="00AA32A4">
        <w:rPr>
          <w:sz w:val="28"/>
          <w:szCs w:val="28"/>
        </w:rPr>
        <w:t xml:space="preserve"> в соглашении об обучении.</w:t>
      </w:r>
    </w:p>
    <w:p w:rsidR="00C22CB5" w:rsidRPr="00AA32A4" w:rsidRDefault="00C22CB5" w:rsidP="00C22CB5">
      <w:pPr>
        <w:pStyle w:val="a3"/>
        <w:shd w:val="clear" w:color="auto" w:fill="FFFFFF"/>
        <w:spacing w:before="0" w:beforeAutospacing="0" w:after="0" w:afterAutospacing="0"/>
        <w:ind w:firstLine="567"/>
        <w:textAlignment w:val="baseline"/>
        <w:rPr>
          <w:sz w:val="28"/>
          <w:szCs w:val="28"/>
        </w:rPr>
      </w:pPr>
      <w:r w:rsidRPr="00AA32A4">
        <w:rPr>
          <w:sz w:val="28"/>
          <w:szCs w:val="28"/>
        </w:rPr>
        <w:t>Можно воспользоваться одним из способов:</w:t>
      </w:r>
    </w:p>
    <w:p w:rsidR="00C22CB5" w:rsidRPr="00AA32A4" w:rsidRDefault="00C22CB5" w:rsidP="00C22CB5">
      <w:pPr>
        <w:numPr>
          <w:ilvl w:val="0"/>
          <w:numId w:val="30"/>
        </w:numPr>
        <w:shd w:val="clear" w:color="auto" w:fill="FFFFFF"/>
        <w:spacing w:after="0" w:line="240" w:lineRule="auto"/>
        <w:ind w:left="360" w:firstLine="567"/>
        <w:jc w:val="both"/>
        <w:textAlignment w:val="baseline"/>
        <w:rPr>
          <w:rFonts w:ascii="Times New Roman" w:hAnsi="Times New Roman"/>
          <w:sz w:val="28"/>
          <w:szCs w:val="28"/>
        </w:rPr>
      </w:pPr>
      <w:r w:rsidRPr="00AA32A4">
        <w:rPr>
          <w:rFonts w:ascii="Times New Roman" w:hAnsi="Times New Roman"/>
          <w:sz w:val="28"/>
          <w:szCs w:val="28"/>
        </w:rPr>
        <w:t>перечислить основания, увольнение по которым является уважительным (например, сокращение);</w:t>
      </w:r>
    </w:p>
    <w:p w:rsidR="00C22CB5" w:rsidRPr="00AA32A4" w:rsidRDefault="00C22CB5" w:rsidP="00C22CB5">
      <w:pPr>
        <w:numPr>
          <w:ilvl w:val="0"/>
          <w:numId w:val="30"/>
        </w:numPr>
        <w:shd w:val="clear" w:color="auto" w:fill="FFFFFF"/>
        <w:spacing w:after="0" w:line="240" w:lineRule="auto"/>
        <w:ind w:left="360" w:firstLine="567"/>
        <w:jc w:val="both"/>
        <w:textAlignment w:val="baseline"/>
        <w:rPr>
          <w:rFonts w:ascii="Times New Roman" w:hAnsi="Times New Roman"/>
          <w:sz w:val="28"/>
          <w:szCs w:val="28"/>
        </w:rPr>
      </w:pPr>
      <w:r w:rsidRPr="00AA32A4">
        <w:rPr>
          <w:rFonts w:ascii="Times New Roman" w:hAnsi="Times New Roman"/>
          <w:sz w:val="28"/>
          <w:szCs w:val="28"/>
        </w:rPr>
        <w:t>указать, какие причины не считаются уважительными (уход по собственному желанию, увольнение за виновные действия и т.п.).</w:t>
      </w:r>
    </w:p>
    <w:p w:rsidR="00C22CB5" w:rsidRPr="00AA32A4" w:rsidRDefault="00C22CB5" w:rsidP="00C22CB5">
      <w:pPr>
        <w:pStyle w:val="3"/>
        <w:shd w:val="clear" w:color="auto" w:fill="FFFFFF"/>
        <w:spacing w:before="0" w:after="0" w:afterAutospacing="0"/>
        <w:ind w:firstLine="567"/>
        <w:jc w:val="both"/>
        <w:textAlignment w:val="baseline"/>
        <w:rPr>
          <w:sz w:val="28"/>
          <w:szCs w:val="28"/>
        </w:rPr>
      </w:pPr>
      <w:r w:rsidRPr="00AA32A4">
        <w:rPr>
          <w:rStyle w:val="a7"/>
          <w:b/>
          <w:bCs/>
          <w:sz w:val="28"/>
          <w:szCs w:val="28"/>
          <w:bdr w:val="none" w:sz="0" w:space="0" w:color="auto" w:frame="1"/>
        </w:rPr>
        <w:t>Нельзя устанавливать</w:t>
      </w:r>
      <w:r w:rsidRPr="00AA32A4">
        <w:rPr>
          <w:sz w:val="28"/>
          <w:szCs w:val="28"/>
        </w:rPr>
        <w:t> </w:t>
      </w:r>
      <w:r w:rsidRPr="00AA32A4">
        <w:rPr>
          <w:rStyle w:val="a7"/>
          <w:b/>
          <w:bCs/>
          <w:sz w:val="28"/>
          <w:szCs w:val="28"/>
          <w:bdr w:val="none" w:sz="0" w:space="0" w:color="auto" w:frame="1"/>
        </w:rPr>
        <w:t>полное возмещение расходов при частичной отработке</w:t>
      </w:r>
    </w:p>
    <w:p w:rsidR="00C22CB5" w:rsidRPr="00AA32A4" w:rsidRDefault="00C22CB5" w:rsidP="00C22CB5">
      <w:pPr>
        <w:pStyle w:val="a3"/>
        <w:shd w:val="clear" w:color="auto" w:fill="FFFFFF"/>
        <w:spacing w:before="0" w:beforeAutospacing="0" w:after="0" w:afterAutospacing="0"/>
        <w:ind w:firstLine="567"/>
        <w:textAlignment w:val="baseline"/>
        <w:rPr>
          <w:sz w:val="28"/>
          <w:szCs w:val="28"/>
        </w:rPr>
      </w:pPr>
      <w:r w:rsidRPr="00AA32A4">
        <w:rPr>
          <w:sz w:val="28"/>
          <w:szCs w:val="28"/>
        </w:rPr>
        <w:t>Такое условие ухудшает</w:t>
      </w:r>
      <w:r w:rsidRPr="00AA32A4">
        <w:rPr>
          <w:rStyle w:val="apple-converted-space"/>
          <w:sz w:val="28"/>
          <w:szCs w:val="28"/>
        </w:rPr>
        <w:t> </w:t>
      </w:r>
      <w:hyperlink r:id="rId120" w:history="1">
        <w:r w:rsidRPr="00C97F39">
          <w:rPr>
            <w:rStyle w:val="a5"/>
            <w:color w:val="auto"/>
            <w:sz w:val="28"/>
            <w:szCs w:val="28"/>
            <w:u w:val="none"/>
            <w:bdr w:val="none" w:sz="0" w:space="0" w:color="auto" w:frame="1"/>
          </w:rPr>
          <w:t>положение</w:t>
        </w:r>
      </w:hyperlink>
      <w:r w:rsidRPr="00AA32A4">
        <w:rPr>
          <w:rStyle w:val="apple-converted-space"/>
          <w:sz w:val="28"/>
          <w:szCs w:val="28"/>
        </w:rPr>
        <w:t> </w:t>
      </w:r>
      <w:r w:rsidRPr="00AA32A4">
        <w:rPr>
          <w:sz w:val="28"/>
          <w:szCs w:val="28"/>
        </w:rPr>
        <w:t xml:space="preserve">работника, а значит, не должно применяться. </w:t>
      </w:r>
      <w:proofErr w:type="gramStart"/>
      <w:r w:rsidRPr="00AA32A4">
        <w:rPr>
          <w:sz w:val="28"/>
          <w:szCs w:val="28"/>
        </w:rPr>
        <w:t>ВС</w:t>
      </w:r>
      <w:proofErr w:type="gramEnd"/>
      <w:r w:rsidRPr="00AA32A4">
        <w:rPr>
          <w:sz w:val="28"/>
          <w:szCs w:val="28"/>
        </w:rPr>
        <w:t xml:space="preserve"> РФ давно</w:t>
      </w:r>
      <w:r w:rsidRPr="00AA32A4">
        <w:rPr>
          <w:rStyle w:val="apple-converted-space"/>
          <w:sz w:val="28"/>
          <w:szCs w:val="28"/>
        </w:rPr>
        <w:t> </w:t>
      </w:r>
      <w:hyperlink r:id="rId121" w:history="1">
        <w:r w:rsidRPr="00C97F39">
          <w:rPr>
            <w:rStyle w:val="a5"/>
            <w:color w:val="auto"/>
            <w:sz w:val="28"/>
            <w:szCs w:val="28"/>
            <w:u w:val="none"/>
            <w:bdr w:val="none" w:sz="0" w:space="0" w:color="auto" w:frame="1"/>
          </w:rPr>
          <w:t>высказался</w:t>
        </w:r>
      </w:hyperlink>
      <w:r w:rsidRPr="00AA32A4">
        <w:rPr>
          <w:rStyle w:val="apple-converted-space"/>
          <w:sz w:val="28"/>
          <w:szCs w:val="28"/>
        </w:rPr>
        <w:t> </w:t>
      </w:r>
      <w:r w:rsidRPr="00AA32A4">
        <w:rPr>
          <w:sz w:val="28"/>
          <w:szCs w:val="28"/>
        </w:rPr>
        <w:t>на этот счет, но в практике до сих пор возникают споры. Так, в подобных ситуациях не поддерживали работодателей:</w:t>
      </w:r>
    </w:p>
    <w:p w:rsidR="00C22CB5" w:rsidRPr="00C97F39" w:rsidRDefault="00803F11" w:rsidP="00C22CB5">
      <w:pPr>
        <w:numPr>
          <w:ilvl w:val="0"/>
          <w:numId w:val="31"/>
        </w:numPr>
        <w:shd w:val="clear" w:color="auto" w:fill="FFFFFF"/>
        <w:spacing w:after="0" w:line="240" w:lineRule="auto"/>
        <w:ind w:left="360" w:firstLine="567"/>
        <w:jc w:val="both"/>
        <w:textAlignment w:val="baseline"/>
        <w:rPr>
          <w:rFonts w:ascii="Times New Roman" w:hAnsi="Times New Roman"/>
          <w:sz w:val="28"/>
          <w:szCs w:val="28"/>
        </w:rPr>
      </w:pPr>
      <w:hyperlink r:id="rId122" w:history="1">
        <w:r w:rsidR="00C22CB5" w:rsidRPr="00C97F39">
          <w:rPr>
            <w:rStyle w:val="a5"/>
            <w:rFonts w:ascii="Times New Roman" w:hAnsi="Times New Roman"/>
            <w:color w:val="auto"/>
            <w:sz w:val="28"/>
            <w:szCs w:val="28"/>
            <w:u w:val="none"/>
            <w:bdr w:val="none" w:sz="0" w:space="0" w:color="auto" w:frame="1"/>
          </w:rPr>
          <w:t>Новгородский областной суд</w:t>
        </w:r>
      </w:hyperlink>
      <w:r w:rsidR="00C22CB5" w:rsidRPr="00C97F39">
        <w:rPr>
          <w:rFonts w:ascii="Times New Roman" w:hAnsi="Times New Roman"/>
          <w:sz w:val="28"/>
          <w:szCs w:val="28"/>
        </w:rPr>
        <w:t>;</w:t>
      </w:r>
    </w:p>
    <w:p w:rsidR="00C22CB5" w:rsidRPr="00C97F39" w:rsidRDefault="00803F11" w:rsidP="00C22CB5">
      <w:pPr>
        <w:numPr>
          <w:ilvl w:val="0"/>
          <w:numId w:val="31"/>
        </w:numPr>
        <w:shd w:val="clear" w:color="auto" w:fill="FFFFFF"/>
        <w:spacing w:after="0" w:line="240" w:lineRule="auto"/>
        <w:ind w:left="360" w:firstLine="567"/>
        <w:jc w:val="both"/>
        <w:textAlignment w:val="baseline"/>
        <w:rPr>
          <w:rFonts w:ascii="Times New Roman" w:hAnsi="Times New Roman"/>
          <w:sz w:val="28"/>
          <w:szCs w:val="28"/>
        </w:rPr>
      </w:pPr>
      <w:hyperlink r:id="rId123" w:history="1">
        <w:r w:rsidR="00C22CB5" w:rsidRPr="00C97F39">
          <w:rPr>
            <w:rStyle w:val="a5"/>
            <w:rFonts w:ascii="Times New Roman" w:hAnsi="Times New Roman"/>
            <w:color w:val="auto"/>
            <w:sz w:val="28"/>
            <w:szCs w:val="28"/>
            <w:u w:val="none"/>
            <w:bdr w:val="none" w:sz="0" w:space="0" w:color="auto" w:frame="1"/>
          </w:rPr>
          <w:t>Свердловский областной суд</w:t>
        </w:r>
      </w:hyperlink>
      <w:r w:rsidR="00C22CB5" w:rsidRPr="00C97F39">
        <w:rPr>
          <w:rFonts w:ascii="Times New Roman" w:hAnsi="Times New Roman"/>
          <w:sz w:val="28"/>
          <w:szCs w:val="28"/>
        </w:rPr>
        <w:t>;</w:t>
      </w:r>
    </w:p>
    <w:p w:rsidR="00C22CB5" w:rsidRPr="00C97F39" w:rsidRDefault="00803F11" w:rsidP="00C22CB5">
      <w:pPr>
        <w:numPr>
          <w:ilvl w:val="0"/>
          <w:numId w:val="31"/>
        </w:numPr>
        <w:shd w:val="clear" w:color="auto" w:fill="FFFFFF"/>
        <w:spacing w:after="0" w:line="240" w:lineRule="auto"/>
        <w:ind w:left="360" w:firstLine="567"/>
        <w:jc w:val="both"/>
        <w:textAlignment w:val="baseline"/>
        <w:rPr>
          <w:rFonts w:ascii="Times New Roman" w:hAnsi="Times New Roman"/>
          <w:sz w:val="28"/>
          <w:szCs w:val="28"/>
        </w:rPr>
      </w:pPr>
      <w:hyperlink r:id="rId124" w:history="1">
        <w:r w:rsidR="00C22CB5" w:rsidRPr="00C97F39">
          <w:rPr>
            <w:rStyle w:val="a5"/>
            <w:rFonts w:ascii="Times New Roman" w:hAnsi="Times New Roman"/>
            <w:color w:val="auto"/>
            <w:sz w:val="28"/>
            <w:szCs w:val="28"/>
            <w:u w:val="none"/>
            <w:bdr w:val="none" w:sz="0" w:space="0" w:color="auto" w:frame="1"/>
          </w:rPr>
          <w:t>Мосгорсуд</w:t>
        </w:r>
      </w:hyperlink>
      <w:r w:rsidR="00C22CB5" w:rsidRPr="00C97F39">
        <w:rPr>
          <w:rFonts w:ascii="Times New Roman" w:hAnsi="Times New Roman"/>
          <w:sz w:val="28"/>
          <w:szCs w:val="28"/>
        </w:rPr>
        <w:t>;</w:t>
      </w:r>
    </w:p>
    <w:p w:rsidR="00C22CB5" w:rsidRPr="00C97F39" w:rsidRDefault="00803F11" w:rsidP="00C22CB5">
      <w:pPr>
        <w:numPr>
          <w:ilvl w:val="0"/>
          <w:numId w:val="31"/>
        </w:numPr>
        <w:shd w:val="clear" w:color="auto" w:fill="FFFFFF"/>
        <w:spacing w:after="0" w:line="240" w:lineRule="auto"/>
        <w:ind w:left="360" w:firstLine="567"/>
        <w:jc w:val="both"/>
        <w:textAlignment w:val="baseline"/>
        <w:rPr>
          <w:rFonts w:ascii="Times New Roman" w:hAnsi="Times New Roman"/>
          <w:sz w:val="28"/>
          <w:szCs w:val="28"/>
        </w:rPr>
      </w:pPr>
      <w:hyperlink r:id="rId125" w:history="1">
        <w:r w:rsidR="00C22CB5" w:rsidRPr="00C97F39">
          <w:rPr>
            <w:rStyle w:val="a5"/>
            <w:rFonts w:ascii="Times New Roman" w:hAnsi="Times New Roman"/>
            <w:color w:val="auto"/>
            <w:sz w:val="28"/>
            <w:szCs w:val="28"/>
            <w:u w:val="none"/>
            <w:bdr w:val="none" w:sz="0" w:space="0" w:color="auto" w:frame="1"/>
          </w:rPr>
          <w:t>Красноярский краевой суд</w:t>
        </w:r>
      </w:hyperlink>
      <w:r w:rsidR="00C22CB5" w:rsidRPr="00C97F39">
        <w:rPr>
          <w:rFonts w:ascii="Times New Roman" w:hAnsi="Times New Roman"/>
          <w:sz w:val="28"/>
          <w:szCs w:val="28"/>
        </w:rPr>
        <w:t>.</w:t>
      </w:r>
    </w:p>
    <w:p w:rsidR="00C22CB5" w:rsidRPr="00AA32A4" w:rsidRDefault="00C22CB5" w:rsidP="00C22CB5">
      <w:pPr>
        <w:pStyle w:val="3"/>
        <w:shd w:val="clear" w:color="auto" w:fill="FFFFFF"/>
        <w:spacing w:before="0" w:after="0" w:afterAutospacing="0"/>
        <w:ind w:firstLine="567"/>
        <w:jc w:val="both"/>
        <w:textAlignment w:val="baseline"/>
        <w:rPr>
          <w:sz w:val="28"/>
          <w:szCs w:val="28"/>
        </w:rPr>
      </w:pPr>
      <w:r w:rsidRPr="00AA32A4">
        <w:rPr>
          <w:rStyle w:val="a7"/>
          <w:b/>
          <w:bCs/>
          <w:sz w:val="28"/>
          <w:szCs w:val="28"/>
          <w:bdr w:val="none" w:sz="0" w:space="0" w:color="auto" w:frame="1"/>
        </w:rPr>
        <w:t>Не следует устанавливать штрафы</w:t>
      </w:r>
    </w:p>
    <w:p w:rsidR="00C22CB5" w:rsidRPr="00C97F39" w:rsidRDefault="00C22CB5" w:rsidP="00C22CB5">
      <w:pPr>
        <w:pStyle w:val="a3"/>
        <w:shd w:val="clear" w:color="auto" w:fill="FFFFFF"/>
        <w:spacing w:before="0" w:beforeAutospacing="0" w:after="0" w:afterAutospacing="0"/>
        <w:ind w:firstLine="567"/>
        <w:textAlignment w:val="baseline"/>
        <w:rPr>
          <w:sz w:val="28"/>
          <w:szCs w:val="28"/>
        </w:rPr>
      </w:pPr>
      <w:r w:rsidRPr="00AA32A4">
        <w:rPr>
          <w:sz w:val="28"/>
          <w:szCs w:val="28"/>
        </w:rPr>
        <w:t xml:space="preserve">Трудовым законодательством штрафы не предусмотрены, поэтому условия о таких санкциях ущемляют права работника. На это указывали, в частности, </w:t>
      </w:r>
      <w:hyperlink r:id="rId126" w:history="1">
        <w:r w:rsidRPr="00C97F39">
          <w:rPr>
            <w:rStyle w:val="a5"/>
            <w:color w:val="auto"/>
            <w:sz w:val="28"/>
            <w:szCs w:val="28"/>
            <w:u w:val="none"/>
            <w:bdr w:val="none" w:sz="0" w:space="0" w:color="auto" w:frame="1"/>
          </w:rPr>
          <w:t>Свердловский областной суд</w:t>
        </w:r>
      </w:hyperlink>
      <w:r w:rsidRPr="00C97F39">
        <w:rPr>
          <w:sz w:val="28"/>
          <w:szCs w:val="28"/>
        </w:rPr>
        <w:t>, </w:t>
      </w:r>
      <w:hyperlink r:id="rId127" w:history="1">
        <w:r w:rsidRPr="00C97F39">
          <w:rPr>
            <w:rStyle w:val="a5"/>
            <w:color w:val="auto"/>
            <w:sz w:val="28"/>
            <w:szCs w:val="28"/>
            <w:u w:val="none"/>
            <w:bdr w:val="none" w:sz="0" w:space="0" w:color="auto" w:frame="1"/>
          </w:rPr>
          <w:t>Президиум Архангельского областного суда</w:t>
        </w:r>
      </w:hyperlink>
      <w:r w:rsidRPr="00C97F39">
        <w:rPr>
          <w:sz w:val="28"/>
          <w:szCs w:val="28"/>
        </w:rPr>
        <w:t>.</w:t>
      </w:r>
    </w:p>
    <w:p w:rsidR="00C22CB5" w:rsidRPr="00C22CB5" w:rsidRDefault="00C22CB5" w:rsidP="00C22CB5">
      <w:pPr>
        <w:pStyle w:val="2"/>
        <w:shd w:val="clear" w:color="auto" w:fill="FFFFFF"/>
        <w:spacing w:before="0" w:line="240" w:lineRule="auto"/>
        <w:ind w:firstLine="567"/>
        <w:jc w:val="both"/>
        <w:textAlignment w:val="baseline"/>
        <w:rPr>
          <w:rFonts w:ascii="Times New Roman" w:hAnsi="Times New Roman" w:cs="Times New Roman"/>
          <w:color w:val="auto"/>
        </w:rPr>
      </w:pPr>
      <w:r w:rsidRPr="00C22CB5">
        <w:rPr>
          <w:rFonts w:ascii="Times New Roman" w:hAnsi="Times New Roman" w:cs="Times New Roman"/>
          <w:color w:val="auto"/>
        </w:rPr>
        <w:t>Что учесть при взыскании расходов</w:t>
      </w:r>
    </w:p>
    <w:p w:rsidR="00C22CB5" w:rsidRPr="00AA32A4" w:rsidRDefault="00C22CB5" w:rsidP="00C22CB5">
      <w:pPr>
        <w:pStyle w:val="3"/>
        <w:shd w:val="clear" w:color="auto" w:fill="FFFFFF"/>
        <w:spacing w:before="0" w:after="0" w:afterAutospacing="0"/>
        <w:ind w:firstLine="567"/>
        <w:jc w:val="both"/>
        <w:textAlignment w:val="baseline"/>
        <w:rPr>
          <w:sz w:val="28"/>
          <w:szCs w:val="28"/>
        </w:rPr>
      </w:pPr>
      <w:r w:rsidRPr="00AA32A4">
        <w:rPr>
          <w:rStyle w:val="a7"/>
          <w:b/>
          <w:bCs/>
          <w:sz w:val="28"/>
          <w:szCs w:val="28"/>
          <w:bdr w:val="none" w:sz="0" w:space="0" w:color="auto" w:frame="1"/>
        </w:rPr>
        <w:t>Можно взыскать расходы, даже если по итогам обучения сотрудник не получил новую специальность</w:t>
      </w:r>
    </w:p>
    <w:p w:rsidR="00C22CB5" w:rsidRPr="00AA32A4" w:rsidRDefault="00C22CB5" w:rsidP="00C22CB5">
      <w:pPr>
        <w:pStyle w:val="a3"/>
        <w:shd w:val="clear" w:color="auto" w:fill="FFFFFF"/>
        <w:spacing w:before="0" w:beforeAutospacing="0" w:after="0" w:afterAutospacing="0"/>
        <w:ind w:firstLine="567"/>
        <w:textAlignment w:val="baseline"/>
        <w:rPr>
          <w:sz w:val="28"/>
          <w:szCs w:val="28"/>
        </w:rPr>
      </w:pPr>
      <w:r w:rsidRPr="00AA32A4">
        <w:rPr>
          <w:sz w:val="28"/>
          <w:szCs w:val="28"/>
        </w:rPr>
        <w:lastRenderedPageBreak/>
        <w:t>Обязанность возместить затраты работодателя не зависит от того, приобретает ли работник по итогам обучения новую специальность или квалификацию. На это</w:t>
      </w:r>
      <w:r w:rsidRPr="00AA32A4">
        <w:rPr>
          <w:rStyle w:val="apple-converted-space"/>
          <w:sz w:val="28"/>
          <w:szCs w:val="28"/>
        </w:rPr>
        <w:t> </w:t>
      </w:r>
      <w:hyperlink r:id="rId128" w:history="1">
        <w:r w:rsidRPr="00C97F39">
          <w:rPr>
            <w:rStyle w:val="a5"/>
            <w:color w:val="auto"/>
            <w:sz w:val="28"/>
            <w:szCs w:val="28"/>
            <w:u w:val="none"/>
            <w:bdr w:val="none" w:sz="0" w:space="0" w:color="auto" w:frame="1"/>
          </w:rPr>
          <w:t>указывал</w:t>
        </w:r>
      </w:hyperlink>
      <w:r w:rsidRPr="00AA32A4">
        <w:rPr>
          <w:rStyle w:val="apple-converted-space"/>
          <w:sz w:val="28"/>
          <w:szCs w:val="28"/>
        </w:rPr>
        <w:t> </w:t>
      </w:r>
      <w:proofErr w:type="gramStart"/>
      <w:r w:rsidRPr="00AA32A4">
        <w:rPr>
          <w:sz w:val="28"/>
          <w:szCs w:val="28"/>
        </w:rPr>
        <w:t>ВС</w:t>
      </w:r>
      <w:proofErr w:type="gramEnd"/>
      <w:r w:rsidRPr="00AA32A4">
        <w:rPr>
          <w:sz w:val="28"/>
          <w:szCs w:val="28"/>
        </w:rPr>
        <w:t xml:space="preserve"> РФ в ситуации, когда после оплаченных работодателем курсов сотрудник только повысил квалификацию, но не получил новую.</w:t>
      </w:r>
    </w:p>
    <w:p w:rsidR="00C22CB5" w:rsidRPr="00AA32A4" w:rsidRDefault="00C22CB5" w:rsidP="00C22CB5">
      <w:pPr>
        <w:pStyle w:val="3"/>
        <w:shd w:val="clear" w:color="auto" w:fill="FFFFFF"/>
        <w:spacing w:before="0" w:after="0" w:afterAutospacing="0"/>
        <w:ind w:firstLine="567"/>
        <w:jc w:val="both"/>
        <w:textAlignment w:val="baseline"/>
        <w:rPr>
          <w:sz w:val="28"/>
          <w:szCs w:val="28"/>
        </w:rPr>
      </w:pPr>
      <w:r w:rsidRPr="00AA32A4">
        <w:rPr>
          <w:rStyle w:val="a7"/>
          <w:b/>
          <w:bCs/>
          <w:sz w:val="28"/>
          <w:szCs w:val="28"/>
          <w:bdr w:val="none" w:sz="0" w:space="0" w:color="auto" w:frame="1"/>
        </w:rPr>
        <w:t>Нельзя взыскать с работника командировочные на поездку к месту учебы</w:t>
      </w:r>
    </w:p>
    <w:p w:rsidR="00C22CB5" w:rsidRPr="00AA32A4" w:rsidRDefault="00C22CB5" w:rsidP="00C22CB5">
      <w:pPr>
        <w:pStyle w:val="a3"/>
        <w:shd w:val="clear" w:color="auto" w:fill="FFFFFF"/>
        <w:spacing w:before="0" w:beforeAutospacing="0" w:after="0" w:afterAutospacing="0"/>
        <w:ind w:firstLine="567"/>
        <w:textAlignment w:val="baseline"/>
        <w:rPr>
          <w:sz w:val="28"/>
          <w:szCs w:val="28"/>
        </w:rPr>
      </w:pPr>
      <w:proofErr w:type="gramStart"/>
      <w:r w:rsidRPr="00AA32A4">
        <w:rPr>
          <w:sz w:val="28"/>
          <w:szCs w:val="28"/>
        </w:rPr>
        <w:t>ВС</w:t>
      </w:r>
      <w:proofErr w:type="gramEnd"/>
      <w:r w:rsidRPr="00AA32A4">
        <w:rPr>
          <w:sz w:val="28"/>
          <w:szCs w:val="28"/>
        </w:rPr>
        <w:t xml:space="preserve"> РФ</w:t>
      </w:r>
      <w:r w:rsidRPr="00AA32A4">
        <w:rPr>
          <w:rStyle w:val="apple-converted-space"/>
          <w:sz w:val="28"/>
          <w:szCs w:val="28"/>
        </w:rPr>
        <w:t> </w:t>
      </w:r>
      <w:hyperlink r:id="rId129" w:history="1">
        <w:r w:rsidRPr="00A87422">
          <w:rPr>
            <w:rStyle w:val="a5"/>
            <w:color w:val="auto"/>
            <w:sz w:val="28"/>
            <w:szCs w:val="28"/>
            <w:u w:val="none"/>
            <w:bdr w:val="none" w:sz="0" w:space="0" w:color="auto" w:frame="1"/>
          </w:rPr>
          <w:t>отметил</w:t>
        </w:r>
      </w:hyperlink>
      <w:r w:rsidRPr="00A87422">
        <w:rPr>
          <w:sz w:val="28"/>
          <w:szCs w:val="28"/>
        </w:rPr>
        <w:t>:</w:t>
      </w:r>
      <w:r w:rsidRPr="00AA32A4">
        <w:rPr>
          <w:sz w:val="28"/>
          <w:szCs w:val="28"/>
        </w:rPr>
        <w:t xml:space="preserve"> командировочные — это отдельная группа расходов работодателя и особая</w:t>
      </w:r>
      <w:r w:rsidRPr="00AA32A4">
        <w:rPr>
          <w:rStyle w:val="apple-converted-space"/>
          <w:sz w:val="28"/>
          <w:szCs w:val="28"/>
        </w:rPr>
        <w:t> </w:t>
      </w:r>
      <w:r w:rsidRPr="00AA32A4">
        <w:rPr>
          <w:sz w:val="28"/>
          <w:szCs w:val="28"/>
        </w:rPr>
        <w:t>гарантия</w:t>
      </w:r>
      <w:r w:rsidRPr="00AA32A4">
        <w:rPr>
          <w:rStyle w:val="apple-converted-space"/>
          <w:sz w:val="28"/>
          <w:szCs w:val="28"/>
        </w:rPr>
        <w:t> </w:t>
      </w:r>
      <w:r w:rsidRPr="00AA32A4">
        <w:rPr>
          <w:sz w:val="28"/>
          <w:szCs w:val="28"/>
        </w:rPr>
        <w:t>для сотрудника. Поэтому работник не обязан возвращать суммы, которые компания потратила на его поездку к месту учебы, а именно:</w:t>
      </w:r>
    </w:p>
    <w:p w:rsidR="00C22CB5" w:rsidRPr="00AA32A4" w:rsidRDefault="00C22CB5" w:rsidP="00C22CB5">
      <w:pPr>
        <w:numPr>
          <w:ilvl w:val="0"/>
          <w:numId w:val="32"/>
        </w:numPr>
        <w:shd w:val="clear" w:color="auto" w:fill="FFFFFF"/>
        <w:spacing w:after="0" w:line="240" w:lineRule="auto"/>
        <w:ind w:left="360" w:firstLine="567"/>
        <w:jc w:val="both"/>
        <w:textAlignment w:val="baseline"/>
        <w:rPr>
          <w:rFonts w:ascii="Times New Roman" w:hAnsi="Times New Roman"/>
          <w:sz w:val="28"/>
          <w:szCs w:val="28"/>
        </w:rPr>
      </w:pPr>
      <w:r w:rsidRPr="00AA32A4">
        <w:rPr>
          <w:rFonts w:ascii="Times New Roman" w:hAnsi="Times New Roman"/>
          <w:sz w:val="28"/>
          <w:szCs w:val="28"/>
        </w:rPr>
        <w:t>оплату проезда туда и обратно;</w:t>
      </w:r>
    </w:p>
    <w:p w:rsidR="00C22CB5" w:rsidRPr="00AA32A4" w:rsidRDefault="00C22CB5" w:rsidP="00C22CB5">
      <w:pPr>
        <w:numPr>
          <w:ilvl w:val="0"/>
          <w:numId w:val="32"/>
        </w:numPr>
        <w:shd w:val="clear" w:color="auto" w:fill="FFFFFF"/>
        <w:spacing w:after="0" w:line="240" w:lineRule="auto"/>
        <w:ind w:left="360" w:firstLine="567"/>
        <w:jc w:val="both"/>
        <w:textAlignment w:val="baseline"/>
        <w:rPr>
          <w:rFonts w:ascii="Times New Roman" w:hAnsi="Times New Roman"/>
          <w:sz w:val="28"/>
          <w:szCs w:val="28"/>
        </w:rPr>
      </w:pPr>
      <w:r w:rsidRPr="00AA32A4">
        <w:rPr>
          <w:rFonts w:ascii="Times New Roman" w:hAnsi="Times New Roman"/>
          <w:sz w:val="28"/>
          <w:szCs w:val="28"/>
        </w:rPr>
        <w:t>расходы на наем жилья;</w:t>
      </w:r>
    </w:p>
    <w:p w:rsidR="00C22CB5" w:rsidRPr="00AA32A4" w:rsidRDefault="00C22CB5" w:rsidP="00C22CB5">
      <w:pPr>
        <w:numPr>
          <w:ilvl w:val="0"/>
          <w:numId w:val="32"/>
        </w:numPr>
        <w:shd w:val="clear" w:color="auto" w:fill="FFFFFF"/>
        <w:spacing w:after="0" w:line="240" w:lineRule="auto"/>
        <w:ind w:left="360" w:firstLine="567"/>
        <w:jc w:val="both"/>
        <w:textAlignment w:val="baseline"/>
        <w:rPr>
          <w:rFonts w:ascii="Times New Roman" w:hAnsi="Times New Roman"/>
          <w:sz w:val="28"/>
          <w:szCs w:val="28"/>
        </w:rPr>
      </w:pPr>
      <w:r w:rsidRPr="00AA32A4">
        <w:rPr>
          <w:rFonts w:ascii="Times New Roman" w:hAnsi="Times New Roman"/>
          <w:sz w:val="28"/>
          <w:szCs w:val="28"/>
        </w:rPr>
        <w:t>суточные.</w:t>
      </w:r>
    </w:p>
    <w:p w:rsidR="00C22CB5" w:rsidRPr="00AA32A4" w:rsidRDefault="00803F11" w:rsidP="00C22CB5">
      <w:pPr>
        <w:pStyle w:val="a3"/>
        <w:shd w:val="clear" w:color="auto" w:fill="FFFFFF"/>
        <w:spacing w:before="0" w:beforeAutospacing="0" w:after="0" w:afterAutospacing="0"/>
        <w:ind w:firstLine="567"/>
        <w:textAlignment w:val="baseline"/>
        <w:rPr>
          <w:sz w:val="28"/>
          <w:szCs w:val="28"/>
        </w:rPr>
      </w:pPr>
      <w:hyperlink r:id="rId130" w:history="1">
        <w:r w:rsidR="00C22CB5" w:rsidRPr="00A87422">
          <w:rPr>
            <w:rStyle w:val="a5"/>
            <w:color w:val="auto"/>
            <w:sz w:val="28"/>
            <w:szCs w:val="28"/>
            <w:u w:val="none"/>
            <w:bdr w:val="none" w:sz="0" w:space="0" w:color="auto" w:frame="1"/>
          </w:rPr>
          <w:t>Ранее</w:t>
        </w:r>
      </w:hyperlink>
      <w:r w:rsidR="00C22CB5" w:rsidRPr="00AA32A4">
        <w:rPr>
          <w:sz w:val="28"/>
          <w:szCs w:val="28"/>
        </w:rPr>
        <w:t> мнения нижестоящих судов о возмещении командировочных расходов разнились.</w:t>
      </w:r>
    </w:p>
    <w:p w:rsidR="00C22CB5" w:rsidRPr="00AA32A4" w:rsidRDefault="00C22CB5" w:rsidP="00C22CB5">
      <w:pPr>
        <w:pStyle w:val="3"/>
        <w:shd w:val="clear" w:color="auto" w:fill="FFFFFF"/>
        <w:spacing w:before="0" w:after="0" w:afterAutospacing="0"/>
        <w:ind w:firstLine="567"/>
        <w:jc w:val="both"/>
        <w:textAlignment w:val="baseline"/>
        <w:rPr>
          <w:sz w:val="28"/>
          <w:szCs w:val="28"/>
        </w:rPr>
      </w:pPr>
      <w:r w:rsidRPr="00AA32A4">
        <w:rPr>
          <w:rStyle w:val="a7"/>
          <w:b/>
          <w:bCs/>
          <w:sz w:val="28"/>
          <w:szCs w:val="28"/>
          <w:bdr w:val="none" w:sz="0" w:space="0" w:color="auto" w:frame="1"/>
        </w:rPr>
        <w:t>Взыскать расходы не удастся, если работодатель сам не выполнил условия ученического договора</w:t>
      </w:r>
    </w:p>
    <w:p w:rsidR="00C22CB5" w:rsidRPr="00AA32A4" w:rsidRDefault="00C22CB5" w:rsidP="00C22CB5">
      <w:pPr>
        <w:pStyle w:val="a3"/>
        <w:shd w:val="clear" w:color="auto" w:fill="FFFFFF"/>
        <w:spacing w:before="0" w:beforeAutospacing="0" w:after="0" w:afterAutospacing="0"/>
        <w:ind w:firstLine="567"/>
        <w:textAlignment w:val="baseline"/>
        <w:rPr>
          <w:sz w:val="28"/>
          <w:szCs w:val="28"/>
        </w:rPr>
      </w:pPr>
      <w:r w:rsidRPr="00AA32A4">
        <w:rPr>
          <w:sz w:val="28"/>
          <w:szCs w:val="28"/>
        </w:rPr>
        <w:t>Как правило, после обучения работодатель обязан предоставить сотруднику должность, соответствующую его специальности и уровню образования.</w:t>
      </w:r>
    </w:p>
    <w:p w:rsidR="00C22CB5" w:rsidRPr="00AA32A4" w:rsidRDefault="00C22CB5" w:rsidP="00C22CB5">
      <w:pPr>
        <w:pStyle w:val="a3"/>
        <w:shd w:val="clear" w:color="auto" w:fill="FFFFFF"/>
        <w:spacing w:before="0" w:beforeAutospacing="0" w:after="0" w:afterAutospacing="0"/>
        <w:ind w:firstLine="567"/>
        <w:textAlignment w:val="baseline"/>
        <w:rPr>
          <w:sz w:val="28"/>
          <w:szCs w:val="28"/>
        </w:rPr>
      </w:pPr>
      <w:r w:rsidRPr="00AA32A4">
        <w:rPr>
          <w:sz w:val="28"/>
          <w:szCs w:val="28"/>
        </w:rPr>
        <w:t>Если работодатель этого не сделал, с работника, уволившегося раньше срока, не взыщут расходы. Подобная практика встречалась у</w:t>
      </w:r>
      <w:r w:rsidRPr="00AA32A4">
        <w:rPr>
          <w:rStyle w:val="apple-converted-space"/>
          <w:sz w:val="28"/>
          <w:szCs w:val="28"/>
        </w:rPr>
        <w:t> </w:t>
      </w:r>
      <w:hyperlink r:id="rId131" w:history="1">
        <w:r w:rsidRPr="00A87422">
          <w:rPr>
            <w:rStyle w:val="a5"/>
            <w:color w:val="auto"/>
            <w:sz w:val="28"/>
            <w:szCs w:val="28"/>
            <w:u w:val="none"/>
            <w:bdr w:val="none" w:sz="0" w:space="0" w:color="auto" w:frame="1"/>
          </w:rPr>
          <w:t>Свердловского областного суда</w:t>
        </w:r>
      </w:hyperlink>
      <w:r w:rsidRPr="00A87422">
        <w:rPr>
          <w:sz w:val="28"/>
          <w:szCs w:val="28"/>
        </w:rPr>
        <w:t>,</w:t>
      </w:r>
      <w:r w:rsidRPr="00A87422">
        <w:rPr>
          <w:rStyle w:val="apple-converted-space"/>
          <w:sz w:val="28"/>
          <w:szCs w:val="28"/>
        </w:rPr>
        <w:t> </w:t>
      </w:r>
      <w:hyperlink r:id="rId132" w:history="1">
        <w:r w:rsidRPr="00A87422">
          <w:rPr>
            <w:rStyle w:val="a5"/>
            <w:color w:val="auto"/>
            <w:sz w:val="28"/>
            <w:szCs w:val="28"/>
            <w:u w:val="none"/>
            <w:bdr w:val="none" w:sz="0" w:space="0" w:color="auto" w:frame="1"/>
          </w:rPr>
          <w:t>Пермского краевого суда</w:t>
        </w:r>
      </w:hyperlink>
      <w:r w:rsidRPr="00A87422">
        <w:rPr>
          <w:rStyle w:val="apple-converted-space"/>
          <w:sz w:val="28"/>
          <w:szCs w:val="28"/>
        </w:rPr>
        <w:t> </w:t>
      </w:r>
      <w:r w:rsidRPr="00A87422">
        <w:rPr>
          <w:sz w:val="28"/>
          <w:szCs w:val="28"/>
        </w:rPr>
        <w:t>и</w:t>
      </w:r>
      <w:r w:rsidRPr="00A87422">
        <w:rPr>
          <w:rStyle w:val="apple-converted-space"/>
          <w:sz w:val="28"/>
          <w:szCs w:val="28"/>
        </w:rPr>
        <w:t> </w:t>
      </w:r>
      <w:hyperlink r:id="rId133" w:history="1">
        <w:r w:rsidRPr="00A87422">
          <w:rPr>
            <w:rStyle w:val="a5"/>
            <w:color w:val="auto"/>
            <w:sz w:val="28"/>
            <w:szCs w:val="28"/>
            <w:u w:val="none"/>
            <w:bdr w:val="none" w:sz="0" w:space="0" w:color="auto" w:frame="1"/>
          </w:rPr>
          <w:t>Верховного суда Республики Татарстан</w:t>
        </w:r>
      </w:hyperlink>
      <w:r w:rsidRPr="00AA32A4">
        <w:rPr>
          <w:sz w:val="28"/>
          <w:szCs w:val="28"/>
        </w:rPr>
        <w:t>.</w:t>
      </w:r>
    </w:p>
    <w:p w:rsidR="00C22CB5" w:rsidRPr="00AA32A4" w:rsidRDefault="00C22CB5" w:rsidP="00C22CB5">
      <w:pPr>
        <w:pStyle w:val="1"/>
        <w:shd w:val="clear" w:color="auto" w:fill="FFFFFF"/>
        <w:spacing w:before="0" w:line="240" w:lineRule="auto"/>
        <w:ind w:firstLine="567"/>
        <w:jc w:val="both"/>
        <w:textAlignment w:val="baseline"/>
        <w:rPr>
          <w:rFonts w:ascii="Times New Roman" w:hAnsi="Times New Roman"/>
        </w:rPr>
      </w:pPr>
    </w:p>
    <w:p w:rsidR="00C22CB5" w:rsidRPr="00AA32A4" w:rsidRDefault="00C22CB5" w:rsidP="00C22CB5">
      <w:pPr>
        <w:shd w:val="clear" w:color="auto" w:fill="FFFFFF"/>
        <w:spacing w:after="0" w:line="240" w:lineRule="auto"/>
        <w:ind w:firstLine="567"/>
        <w:jc w:val="both"/>
        <w:textAlignment w:val="baseline"/>
        <w:outlineLvl w:val="0"/>
        <w:rPr>
          <w:rFonts w:ascii="Times New Roman" w:hAnsi="Times New Roman"/>
          <w:b/>
          <w:bCs/>
          <w:kern w:val="36"/>
          <w:sz w:val="28"/>
          <w:szCs w:val="28"/>
        </w:rPr>
      </w:pPr>
      <w:r w:rsidRPr="00AA32A4">
        <w:rPr>
          <w:rFonts w:ascii="Times New Roman" w:hAnsi="Times New Roman"/>
          <w:b/>
          <w:bCs/>
          <w:kern w:val="36"/>
          <w:sz w:val="28"/>
          <w:szCs w:val="28"/>
        </w:rPr>
        <w:t>Виновата ли компания в невыдаче трудовой книжки, если отправила ее по почте без согласия работника</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Суд </w:t>
      </w:r>
      <w:hyperlink r:id="rId134" w:history="1">
        <w:r w:rsidRPr="00AA32A4">
          <w:rPr>
            <w:rFonts w:ascii="Times New Roman" w:hAnsi="Times New Roman"/>
            <w:sz w:val="28"/>
            <w:szCs w:val="28"/>
          </w:rPr>
          <w:t>взыскал</w:t>
        </w:r>
      </w:hyperlink>
      <w:r w:rsidRPr="00AA32A4">
        <w:rPr>
          <w:rFonts w:ascii="Times New Roman" w:hAnsi="Times New Roman"/>
          <w:sz w:val="28"/>
          <w:szCs w:val="28"/>
        </w:rPr>
        <w:t> с компании деньги за задержку трудовой книжки. Работодатель не исполнил в полной мере свою обязанность по ее выдаче. Организация не сумела доказать, что работник дал согласие получить документ по почте. После того как письмо с трудовой книжкой вернулось обратно в компанию, она не приняла никаких мер, чтобы передать ее работнику, хотя должна была это сделать.</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Суд </w:t>
      </w:r>
      <w:hyperlink r:id="rId135" w:history="1">
        <w:r w:rsidRPr="00AA32A4">
          <w:rPr>
            <w:rFonts w:ascii="Times New Roman" w:hAnsi="Times New Roman"/>
            <w:sz w:val="28"/>
            <w:szCs w:val="28"/>
          </w:rPr>
          <w:t>отметил</w:t>
        </w:r>
      </w:hyperlink>
      <w:r w:rsidRPr="00AA32A4">
        <w:rPr>
          <w:rFonts w:ascii="Times New Roman" w:hAnsi="Times New Roman"/>
          <w:sz w:val="28"/>
          <w:szCs w:val="28"/>
        </w:rPr>
        <w:t>: работодатель мог бы </w:t>
      </w:r>
      <w:hyperlink r:id="rId136" w:history="1">
        <w:r w:rsidRPr="00AA32A4">
          <w:rPr>
            <w:rFonts w:ascii="Times New Roman" w:hAnsi="Times New Roman"/>
            <w:sz w:val="28"/>
            <w:szCs w:val="28"/>
          </w:rPr>
          <w:t>избежать</w:t>
        </w:r>
      </w:hyperlink>
      <w:r w:rsidRPr="00AA32A4">
        <w:rPr>
          <w:rFonts w:ascii="Times New Roman" w:hAnsi="Times New Roman"/>
          <w:sz w:val="28"/>
          <w:szCs w:val="28"/>
        </w:rPr>
        <w:t> затрат, если бы уведомил сотрудника о необходимости прийти за трудовой книжкой или дать согласие на ее отправку по почте.</w:t>
      </w:r>
    </w:p>
    <w:p w:rsidR="00C22CB5"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Документ: </w:t>
      </w:r>
      <w:hyperlink r:id="rId137" w:history="1">
        <w:r w:rsidRPr="00AA32A4">
          <w:rPr>
            <w:rFonts w:ascii="Times New Roman" w:hAnsi="Times New Roman"/>
            <w:sz w:val="28"/>
            <w:szCs w:val="28"/>
          </w:rPr>
          <w:t>Апелляционное определение Свердловского областного суда от 21.09.2018 по делу N 33-16698/2018</w:t>
        </w:r>
      </w:hyperlink>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p>
    <w:p w:rsidR="00C22CB5" w:rsidRPr="00AA32A4" w:rsidRDefault="00C22CB5" w:rsidP="00C22CB5">
      <w:pPr>
        <w:shd w:val="clear" w:color="auto" w:fill="FFFFFF"/>
        <w:spacing w:after="0" w:line="240" w:lineRule="auto"/>
        <w:ind w:firstLine="567"/>
        <w:jc w:val="both"/>
        <w:textAlignment w:val="baseline"/>
        <w:outlineLvl w:val="0"/>
        <w:rPr>
          <w:rFonts w:ascii="Times New Roman" w:hAnsi="Times New Roman"/>
          <w:b/>
          <w:bCs/>
          <w:kern w:val="36"/>
          <w:sz w:val="28"/>
          <w:szCs w:val="28"/>
        </w:rPr>
      </w:pPr>
      <w:r w:rsidRPr="00AA32A4">
        <w:rPr>
          <w:rFonts w:ascii="Times New Roman" w:hAnsi="Times New Roman"/>
          <w:b/>
          <w:bCs/>
          <w:kern w:val="36"/>
          <w:sz w:val="28"/>
          <w:szCs w:val="28"/>
        </w:rPr>
        <w:t>Если работник ушел досрочно, сэкономить на выплатах после сокращения не получится</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lastRenderedPageBreak/>
        <w:t>Сотрудник согласился уволиться до того, как </w:t>
      </w:r>
      <w:hyperlink r:id="rId138" w:history="1">
        <w:r w:rsidRPr="00AA32A4">
          <w:rPr>
            <w:rFonts w:ascii="Times New Roman" w:hAnsi="Times New Roman"/>
            <w:sz w:val="28"/>
            <w:szCs w:val="28"/>
          </w:rPr>
          <w:t>истечет</w:t>
        </w:r>
      </w:hyperlink>
      <w:r w:rsidRPr="00AA32A4">
        <w:rPr>
          <w:rFonts w:ascii="Times New Roman" w:hAnsi="Times New Roman"/>
          <w:sz w:val="28"/>
          <w:szCs w:val="28"/>
        </w:rPr>
        <w:t> два месяца со дня уведомления о сокращении. Ему выплатили </w:t>
      </w:r>
      <w:hyperlink r:id="rId139" w:history="1">
        <w:r w:rsidRPr="00AA32A4">
          <w:rPr>
            <w:rFonts w:ascii="Times New Roman" w:hAnsi="Times New Roman"/>
            <w:sz w:val="28"/>
            <w:szCs w:val="28"/>
          </w:rPr>
          <w:t>выходное пособие</w:t>
        </w:r>
      </w:hyperlink>
      <w:r w:rsidRPr="00AA32A4">
        <w:rPr>
          <w:rFonts w:ascii="Times New Roman" w:hAnsi="Times New Roman"/>
          <w:sz w:val="28"/>
          <w:szCs w:val="28"/>
        </w:rPr>
        <w:t xml:space="preserve"> и </w:t>
      </w:r>
      <w:hyperlink r:id="rId140" w:history="1">
        <w:r w:rsidRPr="00AA32A4">
          <w:rPr>
            <w:rFonts w:ascii="Times New Roman" w:hAnsi="Times New Roman"/>
            <w:sz w:val="28"/>
            <w:szCs w:val="28"/>
          </w:rPr>
          <w:t>компенсацию</w:t>
        </w:r>
      </w:hyperlink>
      <w:r w:rsidRPr="00AA32A4">
        <w:rPr>
          <w:rFonts w:ascii="Times New Roman" w:hAnsi="Times New Roman"/>
          <w:sz w:val="28"/>
          <w:szCs w:val="28"/>
        </w:rPr>
        <w:t> за досрочный уход.</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Позднее бывший работник потребовал от компании деньги за второй и третий месяцы со дня увольнения. Организация посчитала, что уже выплатила все положенные суммы, и отказала ему.</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Мосгорсуд </w:t>
      </w:r>
      <w:hyperlink r:id="rId141" w:history="1">
        <w:r w:rsidRPr="00AA32A4">
          <w:rPr>
            <w:rFonts w:ascii="Times New Roman" w:hAnsi="Times New Roman"/>
            <w:sz w:val="28"/>
            <w:szCs w:val="28"/>
          </w:rPr>
          <w:t>не поддержал</w:t>
        </w:r>
      </w:hyperlink>
      <w:r w:rsidRPr="00AA32A4">
        <w:rPr>
          <w:rFonts w:ascii="Times New Roman" w:hAnsi="Times New Roman"/>
          <w:sz w:val="28"/>
          <w:szCs w:val="28"/>
        </w:rPr>
        <w:t> работодателя. Компенсация за досрочное увольнение и выплаты после сокращения — это не одно и то же. Даже если работник ушел до истечения двух месяцев, он не лишается </w:t>
      </w:r>
      <w:hyperlink r:id="rId142" w:history="1">
        <w:r w:rsidRPr="00AA32A4">
          <w:rPr>
            <w:rFonts w:ascii="Times New Roman" w:hAnsi="Times New Roman"/>
            <w:sz w:val="28"/>
            <w:szCs w:val="28"/>
          </w:rPr>
          <w:t>права</w:t>
        </w:r>
      </w:hyperlink>
      <w:r w:rsidRPr="00AA32A4">
        <w:rPr>
          <w:rFonts w:ascii="Times New Roman" w:hAnsi="Times New Roman"/>
          <w:sz w:val="28"/>
          <w:szCs w:val="28"/>
        </w:rPr>
        <w:t> на сохранение среднего заработка на период трудоустройства.</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Отметим, Мосгорсуд уже </w:t>
      </w:r>
      <w:hyperlink r:id="rId143" w:history="1">
        <w:r w:rsidRPr="00AA32A4">
          <w:rPr>
            <w:rFonts w:ascii="Times New Roman" w:hAnsi="Times New Roman"/>
            <w:sz w:val="28"/>
            <w:szCs w:val="28"/>
          </w:rPr>
          <w:t>вставал</w:t>
        </w:r>
      </w:hyperlink>
      <w:r w:rsidRPr="00AA32A4">
        <w:rPr>
          <w:rFonts w:ascii="Times New Roman" w:hAnsi="Times New Roman"/>
          <w:sz w:val="28"/>
          <w:szCs w:val="28"/>
        </w:rPr>
        <w:t> на сторону работника в подобном споре.</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Документ: </w:t>
      </w:r>
      <w:hyperlink r:id="rId144" w:history="1">
        <w:r w:rsidRPr="00AA32A4">
          <w:rPr>
            <w:rFonts w:ascii="Times New Roman" w:hAnsi="Times New Roman"/>
            <w:sz w:val="28"/>
            <w:szCs w:val="28"/>
          </w:rPr>
          <w:t>Апелляционное определение Московского городского суда от 14.12.2018 по делу N 33-52628/2018</w:t>
        </w:r>
      </w:hyperlink>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p>
    <w:p w:rsidR="00C22CB5" w:rsidRPr="00AA32A4" w:rsidRDefault="00C22CB5" w:rsidP="00C22CB5">
      <w:pPr>
        <w:shd w:val="clear" w:color="auto" w:fill="FFFFFF"/>
        <w:spacing w:after="0" w:line="240" w:lineRule="auto"/>
        <w:ind w:firstLine="567"/>
        <w:jc w:val="both"/>
        <w:textAlignment w:val="baseline"/>
        <w:outlineLvl w:val="0"/>
        <w:rPr>
          <w:rFonts w:ascii="Times New Roman" w:hAnsi="Times New Roman"/>
          <w:b/>
          <w:bCs/>
          <w:kern w:val="36"/>
          <w:sz w:val="28"/>
          <w:szCs w:val="28"/>
        </w:rPr>
      </w:pPr>
      <w:r w:rsidRPr="00AA32A4">
        <w:rPr>
          <w:rFonts w:ascii="Times New Roman" w:hAnsi="Times New Roman"/>
          <w:b/>
          <w:bCs/>
          <w:kern w:val="36"/>
          <w:sz w:val="28"/>
          <w:szCs w:val="28"/>
        </w:rPr>
        <w:t>Работника уволили без учета мнения "чужого" профсоюза — суд может его восстановить</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Сотрудника несколько раз привлекали к дисциплинарной ответственности и в итоге </w:t>
      </w:r>
      <w:hyperlink r:id="rId145" w:history="1">
        <w:r w:rsidRPr="00AA32A4">
          <w:rPr>
            <w:rFonts w:ascii="Times New Roman" w:hAnsi="Times New Roman"/>
            <w:sz w:val="28"/>
            <w:szCs w:val="28"/>
          </w:rPr>
          <w:t>уволили</w:t>
        </w:r>
      </w:hyperlink>
      <w:r w:rsidRPr="00AA32A4">
        <w:rPr>
          <w:rFonts w:ascii="Times New Roman" w:hAnsi="Times New Roman"/>
          <w:sz w:val="28"/>
          <w:szCs w:val="28"/>
        </w:rPr>
        <w:t xml:space="preserve">. В компании не было первичной профсоюзной организации, поэтому работодатель не провел </w:t>
      </w:r>
      <w:hyperlink r:id="rId146" w:history="1">
        <w:r w:rsidRPr="00AA32A4">
          <w:rPr>
            <w:rFonts w:ascii="Times New Roman" w:hAnsi="Times New Roman"/>
            <w:sz w:val="28"/>
            <w:szCs w:val="28"/>
          </w:rPr>
          <w:t>процедуру учета мнения профсоюза</w:t>
        </w:r>
      </w:hyperlink>
      <w:r w:rsidRPr="00AA32A4">
        <w:rPr>
          <w:rFonts w:ascii="Times New Roman" w:hAnsi="Times New Roman"/>
          <w:sz w:val="28"/>
          <w:szCs w:val="28"/>
        </w:rPr>
        <w:t>. Сотрудник посчитал это нарушением, ведь он числился в профсоюзе другой компании.</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Первая инстанция </w:t>
      </w:r>
      <w:hyperlink r:id="rId147" w:history="1">
        <w:r w:rsidRPr="00AA32A4">
          <w:rPr>
            <w:rFonts w:ascii="Times New Roman" w:hAnsi="Times New Roman"/>
            <w:sz w:val="28"/>
            <w:szCs w:val="28"/>
          </w:rPr>
          <w:t>поддержала</w:t>
        </w:r>
      </w:hyperlink>
      <w:r w:rsidRPr="00AA32A4">
        <w:rPr>
          <w:rFonts w:ascii="Times New Roman" w:hAnsi="Times New Roman"/>
          <w:sz w:val="28"/>
          <w:szCs w:val="28"/>
        </w:rPr>
        <w:t> работодателя. Запрашивать мнение профсоюза, который создан для работников другой организации, не нужно.</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Апелляция </w:t>
      </w:r>
      <w:hyperlink r:id="rId148" w:history="1">
        <w:r w:rsidRPr="00AA32A4">
          <w:rPr>
            <w:rFonts w:ascii="Times New Roman" w:hAnsi="Times New Roman"/>
            <w:sz w:val="28"/>
            <w:szCs w:val="28"/>
          </w:rPr>
          <w:t>встала</w:t>
        </w:r>
      </w:hyperlink>
      <w:r w:rsidRPr="00AA32A4">
        <w:rPr>
          <w:rFonts w:ascii="Times New Roman" w:hAnsi="Times New Roman"/>
          <w:sz w:val="28"/>
          <w:szCs w:val="28"/>
        </w:rPr>
        <w:t> на сторону работника. Он имел право </w:t>
      </w:r>
      <w:hyperlink r:id="rId149" w:history="1">
        <w:r w:rsidRPr="00AA32A4">
          <w:rPr>
            <w:rFonts w:ascii="Times New Roman" w:hAnsi="Times New Roman"/>
            <w:sz w:val="28"/>
            <w:szCs w:val="28"/>
          </w:rPr>
          <w:t>вступить</w:t>
        </w:r>
      </w:hyperlink>
      <w:r w:rsidRPr="00AA32A4">
        <w:rPr>
          <w:rFonts w:ascii="Times New Roman" w:hAnsi="Times New Roman"/>
          <w:sz w:val="28"/>
          <w:szCs w:val="28"/>
        </w:rPr>
        <w:t> в "чужой" профсоюз для защиты своих прав. Сотрудник сообщил работодателю о своем членстве в профсоюзной организации, но компания не направила в нее запрос и этим нарушила процедуру увольнения.</w:t>
      </w:r>
    </w:p>
    <w:p w:rsidR="00C22CB5"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Документ: </w:t>
      </w:r>
      <w:hyperlink r:id="rId150" w:history="1">
        <w:r w:rsidRPr="00AA32A4">
          <w:rPr>
            <w:rFonts w:ascii="Times New Roman" w:hAnsi="Times New Roman"/>
            <w:sz w:val="28"/>
            <w:szCs w:val="28"/>
          </w:rPr>
          <w:t>Апелляционное определение Московского городского суда от 30.11.2018 по делу N 33-43152/2018</w:t>
        </w:r>
      </w:hyperlink>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p>
    <w:p w:rsidR="00C22CB5" w:rsidRPr="00AA32A4" w:rsidRDefault="00C22CB5" w:rsidP="00C22CB5">
      <w:pPr>
        <w:shd w:val="clear" w:color="auto" w:fill="FFFFFF"/>
        <w:spacing w:after="0" w:line="240" w:lineRule="auto"/>
        <w:ind w:firstLine="567"/>
        <w:jc w:val="both"/>
        <w:textAlignment w:val="baseline"/>
        <w:outlineLvl w:val="0"/>
        <w:rPr>
          <w:rFonts w:ascii="Times New Roman" w:hAnsi="Times New Roman"/>
          <w:b/>
          <w:bCs/>
          <w:kern w:val="36"/>
          <w:sz w:val="28"/>
          <w:szCs w:val="28"/>
        </w:rPr>
      </w:pPr>
      <w:r w:rsidRPr="00AA32A4">
        <w:rPr>
          <w:rFonts w:ascii="Times New Roman" w:hAnsi="Times New Roman"/>
          <w:b/>
          <w:bCs/>
          <w:kern w:val="36"/>
          <w:sz w:val="28"/>
          <w:szCs w:val="28"/>
        </w:rPr>
        <w:t>Должность работника исчезла из штатного расписания — уволить его за отказ от новых условий нельзя</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Организация из одного отдела сделала два новых. </w:t>
      </w:r>
      <w:proofErr w:type="gramStart"/>
      <w:r w:rsidRPr="00AA32A4">
        <w:rPr>
          <w:rFonts w:ascii="Times New Roman" w:hAnsi="Times New Roman"/>
          <w:sz w:val="28"/>
          <w:szCs w:val="28"/>
        </w:rPr>
        <w:t>При этом начальника прежнего отдела </w:t>
      </w:r>
      <w:hyperlink r:id="rId151" w:history="1">
        <w:r w:rsidRPr="00AA32A4">
          <w:rPr>
            <w:rFonts w:ascii="Times New Roman" w:hAnsi="Times New Roman"/>
            <w:sz w:val="28"/>
            <w:szCs w:val="28"/>
          </w:rPr>
          <w:t>уведомили</w:t>
        </w:r>
      </w:hyperlink>
      <w:r w:rsidRPr="00AA32A4">
        <w:rPr>
          <w:rFonts w:ascii="Times New Roman" w:hAnsi="Times New Roman"/>
          <w:sz w:val="28"/>
          <w:szCs w:val="28"/>
        </w:rPr>
        <w:t> о том, что его должность исключена из штатного расписания и ему нужно выбрать другую.</w:t>
      </w:r>
      <w:proofErr w:type="gramEnd"/>
      <w:r w:rsidRPr="00AA32A4">
        <w:rPr>
          <w:rFonts w:ascii="Times New Roman" w:hAnsi="Times New Roman"/>
          <w:sz w:val="28"/>
          <w:szCs w:val="28"/>
        </w:rPr>
        <w:t xml:space="preserve"> Он отказался </w:t>
      </w:r>
      <w:proofErr w:type="gramStart"/>
      <w:r w:rsidRPr="00AA32A4">
        <w:rPr>
          <w:rFonts w:ascii="Times New Roman" w:hAnsi="Times New Roman"/>
          <w:sz w:val="28"/>
          <w:szCs w:val="28"/>
        </w:rPr>
        <w:t>работать в изменившихся условиях и был</w:t>
      </w:r>
      <w:proofErr w:type="gramEnd"/>
      <w:r w:rsidRPr="00AA32A4">
        <w:rPr>
          <w:rFonts w:ascii="Times New Roman" w:hAnsi="Times New Roman"/>
          <w:sz w:val="28"/>
          <w:szCs w:val="28"/>
        </w:rPr>
        <w:t> </w:t>
      </w:r>
      <w:hyperlink r:id="rId152" w:history="1">
        <w:r w:rsidRPr="00AA32A4">
          <w:rPr>
            <w:rFonts w:ascii="Times New Roman" w:hAnsi="Times New Roman"/>
            <w:sz w:val="28"/>
            <w:szCs w:val="28"/>
          </w:rPr>
          <w:t>уволен</w:t>
        </w:r>
      </w:hyperlink>
      <w:r w:rsidRPr="00AA32A4">
        <w:rPr>
          <w:rFonts w:ascii="Times New Roman" w:hAnsi="Times New Roman"/>
          <w:sz w:val="28"/>
          <w:szCs w:val="28"/>
        </w:rPr>
        <w:t>.</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Суд </w:t>
      </w:r>
      <w:hyperlink r:id="rId153" w:history="1">
        <w:r w:rsidRPr="00AA32A4">
          <w:rPr>
            <w:rFonts w:ascii="Times New Roman" w:hAnsi="Times New Roman"/>
            <w:sz w:val="28"/>
            <w:szCs w:val="28"/>
          </w:rPr>
          <w:t>не поддержал</w:t>
        </w:r>
      </w:hyperlink>
      <w:r w:rsidRPr="00AA32A4">
        <w:rPr>
          <w:rFonts w:ascii="Times New Roman" w:hAnsi="Times New Roman"/>
          <w:sz w:val="28"/>
          <w:szCs w:val="28"/>
        </w:rPr>
        <w:t> работодателя. Фактически компания обновила только штатное расписание, а </w:t>
      </w:r>
      <w:hyperlink r:id="rId154" w:history="1">
        <w:r w:rsidRPr="00AA32A4">
          <w:rPr>
            <w:rFonts w:ascii="Times New Roman" w:hAnsi="Times New Roman"/>
            <w:sz w:val="28"/>
            <w:szCs w:val="28"/>
          </w:rPr>
          <w:t>организационные или технологические условия труда</w:t>
        </w:r>
      </w:hyperlink>
      <w:r w:rsidRPr="00AA32A4">
        <w:rPr>
          <w:rFonts w:ascii="Times New Roman" w:hAnsi="Times New Roman"/>
          <w:sz w:val="28"/>
          <w:szCs w:val="28"/>
        </w:rPr>
        <w:t xml:space="preserve"> остались прежними. При этом работнику были предложены должности, изменяющие его трудовую функцию. В подобной ситуации применять процедуру </w:t>
      </w:r>
      <w:hyperlink r:id="rId155" w:history="1">
        <w:r w:rsidRPr="00AA32A4">
          <w:rPr>
            <w:rFonts w:ascii="Times New Roman" w:hAnsi="Times New Roman"/>
            <w:sz w:val="28"/>
            <w:szCs w:val="28"/>
          </w:rPr>
          <w:t>ст. 74 ТК РФ</w:t>
        </w:r>
      </w:hyperlink>
      <w:r w:rsidRPr="00AA32A4">
        <w:rPr>
          <w:rFonts w:ascii="Times New Roman" w:hAnsi="Times New Roman"/>
          <w:sz w:val="28"/>
          <w:szCs w:val="28"/>
        </w:rPr>
        <w:t> нельзя.</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Также суд </w:t>
      </w:r>
      <w:hyperlink r:id="rId156" w:history="1">
        <w:r w:rsidRPr="00AA32A4">
          <w:rPr>
            <w:rFonts w:ascii="Times New Roman" w:hAnsi="Times New Roman"/>
            <w:sz w:val="28"/>
            <w:szCs w:val="28"/>
          </w:rPr>
          <w:t>обратил внимание</w:t>
        </w:r>
      </w:hyperlink>
      <w:r w:rsidRPr="00AA32A4">
        <w:rPr>
          <w:rFonts w:ascii="Times New Roman" w:hAnsi="Times New Roman"/>
          <w:sz w:val="28"/>
          <w:szCs w:val="28"/>
        </w:rPr>
        <w:t> на то, что должность начальника отдела в штатном расписании не сохранилась. Значит, произошло сокращение, и уволить работника нужно было по </w:t>
      </w:r>
      <w:hyperlink r:id="rId157" w:history="1">
        <w:r w:rsidRPr="00AA32A4">
          <w:rPr>
            <w:rFonts w:ascii="Times New Roman" w:hAnsi="Times New Roman"/>
            <w:sz w:val="28"/>
            <w:szCs w:val="28"/>
          </w:rPr>
          <w:t>другому основанию</w:t>
        </w:r>
      </w:hyperlink>
      <w:r w:rsidRPr="00AA32A4">
        <w:rPr>
          <w:rFonts w:ascii="Times New Roman" w:hAnsi="Times New Roman"/>
          <w:sz w:val="28"/>
          <w:szCs w:val="28"/>
        </w:rPr>
        <w:t>.</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lastRenderedPageBreak/>
        <w:t>Отметим, в похожих ситуациях суды и ранее </w:t>
      </w:r>
      <w:hyperlink r:id="rId158" w:history="1">
        <w:r w:rsidRPr="00AA32A4">
          <w:rPr>
            <w:rFonts w:ascii="Times New Roman" w:hAnsi="Times New Roman"/>
            <w:sz w:val="28"/>
            <w:szCs w:val="28"/>
          </w:rPr>
          <w:t>признавали</w:t>
        </w:r>
      </w:hyperlink>
      <w:r w:rsidRPr="00AA32A4">
        <w:rPr>
          <w:rFonts w:ascii="Times New Roman" w:hAnsi="Times New Roman"/>
          <w:sz w:val="28"/>
          <w:szCs w:val="28"/>
        </w:rPr>
        <w:t> действия работодателя незаконными.</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Документ: </w:t>
      </w:r>
      <w:hyperlink r:id="rId159" w:history="1">
        <w:r w:rsidRPr="00AA32A4">
          <w:rPr>
            <w:rFonts w:ascii="Times New Roman" w:hAnsi="Times New Roman"/>
            <w:sz w:val="28"/>
            <w:szCs w:val="28"/>
          </w:rPr>
          <w:t>Апелляционное определение Московского городского суда от 30.11.2018 N 33-52576/2018</w:t>
        </w:r>
      </w:hyperlink>
    </w:p>
    <w:p w:rsidR="00C22CB5" w:rsidRPr="00AA32A4" w:rsidRDefault="00C22CB5" w:rsidP="00C22CB5">
      <w:pPr>
        <w:shd w:val="clear" w:color="auto" w:fill="FFFFFF"/>
        <w:spacing w:after="0" w:line="240" w:lineRule="auto"/>
        <w:ind w:firstLine="567"/>
        <w:jc w:val="both"/>
        <w:textAlignment w:val="baseline"/>
        <w:outlineLvl w:val="0"/>
        <w:rPr>
          <w:rFonts w:ascii="Times New Roman" w:hAnsi="Times New Roman"/>
          <w:b/>
          <w:bCs/>
          <w:kern w:val="36"/>
          <w:sz w:val="28"/>
          <w:szCs w:val="28"/>
        </w:rPr>
      </w:pPr>
    </w:p>
    <w:p w:rsidR="00C22CB5" w:rsidRPr="00AA32A4" w:rsidRDefault="00C22CB5" w:rsidP="00C22CB5">
      <w:pPr>
        <w:shd w:val="clear" w:color="auto" w:fill="FFFFFF"/>
        <w:spacing w:after="0" w:line="240" w:lineRule="auto"/>
        <w:ind w:firstLine="567"/>
        <w:jc w:val="both"/>
        <w:textAlignment w:val="baseline"/>
        <w:outlineLvl w:val="0"/>
        <w:rPr>
          <w:rFonts w:ascii="Times New Roman" w:hAnsi="Times New Roman"/>
          <w:b/>
          <w:bCs/>
          <w:kern w:val="36"/>
          <w:sz w:val="28"/>
          <w:szCs w:val="28"/>
        </w:rPr>
      </w:pPr>
      <w:r w:rsidRPr="00AA32A4">
        <w:rPr>
          <w:rFonts w:ascii="Times New Roman" w:hAnsi="Times New Roman"/>
          <w:b/>
          <w:bCs/>
          <w:kern w:val="36"/>
          <w:sz w:val="28"/>
          <w:szCs w:val="28"/>
        </w:rPr>
        <w:t>Чтобы при сокращении уведомить о вакансиях, недостаточно разослать их по корпоративной почте</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Компания направила всем сотрудникам сведения о вакантных должностях по корпоративной электронной почте. Работодатель посчитал, что так он выполнил </w:t>
      </w:r>
      <w:hyperlink r:id="rId160" w:history="1">
        <w:r w:rsidRPr="00AA32A4">
          <w:rPr>
            <w:rFonts w:ascii="Times New Roman" w:hAnsi="Times New Roman"/>
            <w:sz w:val="28"/>
            <w:szCs w:val="28"/>
          </w:rPr>
          <w:t>требование</w:t>
        </w:r>
      </w:hyperlink>
      <w:r w:rsidRPr="00AA32A4">
        <w:rPr>
          <w:rFonts w:ascii="Times New Roman" w:hAnsi="Times New Roman"/>
          <w:sz w:val="28"/>
          <w:szCs w:val="28"/>
        </w:rPr>
        <w:t> предложить свободные места работнику, попавшему под сокращение.</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Мосгорсуд </w:t>
      </w:r>
      <w:hyperlink r:id="rId161" w:history="1">
        <w:r w:rsidRPr="00AA32A4">
          <w:rPr>
            <w:rFonts w:ascii="Times New Roman" w:hAnsi="Times New Roman"/>
            <w:sz w:val="28"/>
            <w:szCs w:val="28"/>
          </w:rPr>
          <w:t>не согласился</w:t>
        </w:r>
      </w:hyperlink>
      <w:r w:rsidRPr="00AA32A4">
        <w:rPr>
          <w:rFonts w:ascii="Times New Roman" w:hAnsi="Times New Roman"/>
          <w:sz w:val="28"/>
          <w:szCs w:val="28"/>
        </w:rPr>
        <w:t> с организацией. Данные о вакансиях были направлены всему персоналу, носили информационный характер. В рассылке не было указано, что работник может ознакомиться со свободными должностями и согласиться занять одну из них.</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Если бы работодатель сообщил, как выбрать вакантное место, у него было бы больше шансов выиграть спор. Так, в похожей ситуации Мосгорсуд </w:t>
      </w:r>
      <w:hyperlink r:id="rId162" w:history="1">
        <w:r w:rsidRPr="00AA32A4">
          <w:rPr>
            <w:rFonts w:ascii="Times New Roman" w:hAnsi="Times New Roman"/>
            <w:sz w:val="28"/>
            <w:szCs w:val="28"/>
          </w:rPr>
          <w:t>признал</w:t>
        </w:r>
      </w:hyperlink>
      <w:r w:rsidRPr="00AA32A4">
        <w:rPr>
          <w:rFonts w:ascii="Times New Roman" w:hAnsi="Times New Roman"/>
          <w:sz w:val="28"/>
          <w:szCs w:val="28"/>
        </w:rPr>
        <w:t> допустимым предложение вакансии на корпоративном портале организации.</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Документ: </w:t>
      </w:r>
      <w:hyperlink r:id="rId163" w:history="1">
        <w:r w:rsidRPr="00AA32A4">
          <w:rPr>
            <w:rFonts w:ascii="Times New Roman" w:hAnsi="Times New Roman"/>
            <w:sz w:val="28"/>
            <w:szCs w:val="28"/>
          </w:rPr>
          <w:t>Апелляционное определение Московского городского суда от 28.11.2018 N 33-48052/2018</w:t>
        </w:r>
      </w:hyperlink>
    </w:p>
    <w:p w:rsidR="00C22CB5" w:rsidRPr="00AA32A4" w:rsidRDefault="00C22CB5" w:rsidP="00C22CB5">
      <w:pPr>
        <w:shd w:val="clear" w:color="auto" w:fill="FFFFFF"/>
        <w:spacing w:after="0" w:line="240" w:lineRule="auto"/>
        <w:ind w:firstLine="567"/>
        <w:jc w:val="both"/>
        <w:textAlignment w:val="baseline"/>
        <w:outlineLvl w:val="0"/>
        <w:rPr>
          <w:rFonts w:ascii="Times New Roman" w:hAnsi="Times New Roman"/>
          <w:b/>
          <w:bCs/>
          <w:kern w:val="36"/>
          <w:sz w:val="28"/>
          <w:szCs w:val="28"/>
        </w:rPr>
      </w:pPr>
    </w:p>
    <w:p w:rsidR="00C22CB5" w:rsidRPr="00AA32A4" w:rsidRDefault="00C22CB5" w:rsidP="00C22CB5">
      <w:pPr>
        <w:shd w:val="clear" w:color="auto" w:fill="FFFFFF"/>
        <w:spacing w:after="0" w:line="240" w:lineRule="auto"/>
        <w:ind w:firstLine="567"/>
        <w:jc w:val="both"/>
        <w:textAlignment w:val="baseline"/>
        <w:outlineLvl w:val="0"/>
        <w:rPr>
          <w:rFonts w:ascii="Times New Roman" w:hAnsi="Times New Roman"/>
          <w:b/>
          <w:bCs/>
          <w:kern w:val="36"/>
          <w:sz w:val="28"/>
          <w:szCs w:val="28"/>
        </w:rPr>
      </w:pPr>
      <w:r w:rsidRPr="00AA32A4">
        <w:rPr>
          <w:rFonts w:ascii="Times New Roman" w:hAnsi="Times New Roman"/>
          <w:b/>
          <w:bCs/>
          <w:kern w:val="36"/>
          <w:sz w:val="28"/>
          <w:szCs w:val="28"/>
        </w:rPr>
        <w:t>Сокращение или срочный трудовой договор: компания вправе поставить работника перед выбором</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Сотрудника предупредили о сокращении и предложили занять должность, которая сохранена за временно отсутствующим коллегой. Он согласился и подписал срочный договор.</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После прекращения трудовых отношений </w:t>
      </w:r>
      <w:proofErr w:type="gramStart"/>
      <w:r w:rsidRPr="00AA32A4">
        <w:rPr>
          <w:rFonts w:ascii="Times New Roman" w:hAnsi="Times New Roman"/>
          <w:sz w:val="28"/>
          <w:szCs w:val="28"/>
        </w:rPr>
        <w:t>уволенный</w:t>
      </w:r>
      <w:proofErr w:type="gramEnd"/>
      <w:r w:rsidRPr="00AA32A4">
        <w:rPr>
          <w:rFonts w:ascii="Times New Roman" w:hAnsi="Times New Roman"/>
          <w:sz w:val="28"/>
          <w:szCs w:val="28"/>
        </w:rPr>
        <w:t xml:space="preserve"> оспорил действия организации. Он посчитал, что перевод на срочный договор лишил его возможности получить </w:t>
      </w:r>
      <w:hyperlink r:id="rId164" w:history="1">
        <w:r w:rsidRPr="00AA32A4">
          <w:rPr>
            <w:rFonts w:ascii="Times New Roman" w:hAnsi="Times New Roman"/>
            <w:sz w:val="28"/>
            <w:szCs w:val="28"/>
          </w:rPr>
          <w:t>выходное пособие</w:t>
        </w:r>
      </w:hyperlink>
      <w:r w:rsidRPr="00AA32A4">
        <w:rPr>
          <w:rFonts w:ascii="Times New Roman" w:hAnsi="Times New Roman"/>
          <w:sz w:val="28"/>
          <w:szCs w:val="28"/>
        </w:rPr>
        <w:t> при сокращении.</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Суд </w:t>
      </w:r>
      <w:hyperlink r:id="rId165" w:history="1">
        <w:r w:rsidRPr="00AA32A4">
          <w:rPr>
            <w:rFonts w:ascii="Times New Roman" w:hAnsi="Times New Roman"/>
            <w:sz w:val="28"/>
            <w:szCs w:val="28"/>
          </w:rPr>
          <w:t>встал</w:t>
        </w:r>
      </w:hyperlink>
      <w:r w:rsidRPr="00AA32A4">
        <w:rPr>
          <w:rFonts w:ascii="Times New Roman" w:hAnsi="Times New Roman"/>
          <w:sz w:val="28"/>
          <w:szCs w:val="28"/>
        </w:rPr>
        <w:t>, на сторону работодателя. Сотрудник не доказал, что его перевели на срочный договор с одной целью — лишить гарантий при сокращении. Он мог продолжить работать по сокращаемой должности, но добровольно согласился перейти на другое место.</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Напомним, работодатель самостоятельно решает, предлагать ли при сокращении временно свободные должности. Делать это </w:t>
      </w:r>
      <w:hyperlink r:id="rId166" w:history="1">
        <w:r w:rsidRPr="00AA32A4">
          <w:rPr>
            <w:rFonts w:ascii="Times New Roman" w:hAnsi="Times New Roman"/>
            <w:sz w:val="28"/>
            <w:szCs w:val="28"/>
          </w:rPr>
          <w:t>не обязательно</w:t>
        </w:r>
      </w:hyperlink>
      <w:r w:rsidRPr="00AA32A4">
        <w:rPr>
          <w:rFonts w:ascii="Times New Roman" w:hAnsi="Times New Roman"/>
          <w:sz w:val="28"/>
          <w:szCs w:val="28"/>
        </w:rPr>
        <w:t>.</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Документ: </w:t>
      </w:r>
      <w:hyperlink r:id="rId167" w:history="1">
        <w:r w:rsidRPr="00AA32A4">
          <w:rPr>
            <w:rFonts w:ascii="Times New Roman" w:hAnsi="Times New Roman"/>
            <w:sz w:val="28"/>
            <w:szCs w:val="28"/>
          </w:rPr>
          <w:t>Апелляционное определение Свердловского областного суда от 05.09.2018 по делу N 33-15713/2018</w:t>
        </w:r>
      </w:hyperlink>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p>
    <w:p w:rsidR="00C22CB5" w:rsidRPr="00AA32A4" w:rsidRDefault="00C22CB5" w:rsidP="00C22CB5">
      <w:pPr>
        <w:shd w:val="clear" w:color="auto" w:fill="FFFFFF"/>
        <w:spacing w:after="0" w:line="240" w:lineRule="auto"/>
        <w:ind w:firstLine="567"/>
        <w:jc w:val="both"/>
        <w:textAlignment w:val="baseline"/>
        <w:outlineLvl w:val="0"/>
        <w:rPr>
          <w:rFonts w:ascii="Times New Roman" w:hAnsi="Times New Roman"/>
          <w:b/>
          <w:bCs/>
          <w:kern w:val="36"/>
          <w:sz w:val="28"/>
          <w:szCs w:val="28"/>
        </w:rPr>
      </w:pPr>
      <w:r w:rsidRPr="00AA32A4">
        <w:rPr>
          <w:rFonts w:ascii="Times New Roman" w:hAnsi="Times New Roman"/>
          <w:b/>
          <w:bCs/>
          <w:kern w:val="36"/>
          <w:sz w:val="28"/>
          <w:szCs w:val="28"/>
        </w:rPr>
        <w:t>Суд поддержал работника, которому не дали времени объяснить причину прогула</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Организация запросила у сотрудника по почте объяснение того, почему он отсутствовал на рабочем месте. В тот же день компания издала приказ об увольнении за </w:t>
      </w:r>
      <w:hyperlink r:id="rId168" w:history="1">
        <w:r w:rsidRPr="00AA32A4">
          <w:rPr>
            <w:rFonts w:ascii="Times New Roman" w:hAnsi="Times New Roman"/>
            <w:sz w:val="28"/>
            <w:szCs w:val="28"/>
          </w:rPr>
          <w:t>прогул</w:t>
        </w:r>
      </w:hyperlink>
      <w:r w:rsidRPr="00AA32A4">
        <w:rPr>
          <w:rFonts w:ascii="Times New Roman" w:hAnsi="Times New Roman"/>
          <w:sz w:val="28"/>
          <w:szCs w:val="28"/>
        </w:rPr>
        <w:t> и направила работнику уведомление о том, что нужно забрать трудовую книжку.</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lastRenderedPageBreak/>
        <w:t xml:space="preserve">Из-за такой спешки суд признал увольнение незаконным. У сотрудника </w:t>
      </w:r>
      <w:hyperlink r:id="rId169" w:history="1">
        <w:r w:rsidRPr="00AA32A4">
          <w:rPr>
            <w:rFonts w:ascii="Times New Roman" w:hAnsi="Times New Roman"/>
            <w:sz w:val="28"/>
            <w:szCs w:val="28"/>
          </w:rPr>
          <w:t>должно быть</w:t>
        </w:r>
      </w:hyperlink>
      <w:r w:rsidRPr="00AA32A4">
        <w:rPr>
          <w:rFonts w:ascii="Times New Roman" w:hAnsi="Times New Roman"/>
          <w:sz w:val="28"/>
          <w:szCs w:val="28"/>
        </w:rPr>
        <w:t> два рабочих дня, чтобы дать ответ. Организация лишила его такой возможности, а значит, </w:t>
      </w:r>
      <w:hyperlink r:id="rId170" w:history="1">
        <w:r w:rsidRPr="00AA32A4">
          <w:rPr>
            <w:rFonts w:ascii="Times New Roman" w:hAnsi="Times New Roman"/>
            <w:sz w:val="28"/>
            <w:szCs w:val="28"/>
          </w:rPr>
          <w:t>нарушила</w:t>
        </w:r>
      </w:hyperlink>
      <w:r w:rsidRPr="00AA32A4">
        <w:rPr>
          <w:rFonts w:ascii="Times New Roman" w:hAnsi="Times New Roman"/>
          <w:sz w:val="28"/>
          <w:szCs w:val="28"/>
        </w:rPr>
        <w:t> процедуру увольнения.</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Отметим, подобная практика встречалась и ранее, например у </w:t>
      </w:r>
      <w:hyperlink r:id="rId171" w:history="1">
        <w:r w:rsidRPr="00AA32A4">
          <w:rPr>
            <w:rFonts w:ascii="Times New Roman" w:hAnsi="Times New Roman"/>
            <w:sz w:val="28"/>
            <w:szCs w:val="28"/>
          </w:rPr>
          <w:t>Мосгорсуда</w:t>
        </w:r>
      </w:hyperlink>
      <w:r w:rsidRPr="00AA32A4">
        <w:rPr>
          <w:rFonts w:ascii="Times New Roman" w:hAnsi="Times New Roman"/>
          <w:sz w:val="28"/>
          <w:szCs w:val="28"/>
        </w:rPr>
        <w:t>.</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Документ: </w:t>
      </w:r>
      <w:hyperlink r:id="rId172" w:history="1">
        <w:r w:rsidRPr="00AA32A4">
          <w:rPr>
            <w:rFonts w:ascii="Times New Roman" w:hAnsi="Times New Roman"/>
            <w:sz w:val="28"/>
            <w:szCs w:val="28"/>
          </w:rPr>
          <w:t>Апелляционное определение Ростовского областного суда от 27.11.2018 по делу N 33-20911/2018</w:t>
        </w:r>
      </w:hyperlink>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p>
    <w:p w:rsidR="00C22CB5" w:rsidRPr="00AA32A4" w:rsidRDefault="00C22CB5" w:rsidP="00C22CB5">
      <w:pPr>
        <w:shd w:val="clear" w:color="auto" w:fill="FFFFFF"/>
        <w:spacing w:after="0" w:line="240" w:lineRule="auto"/>
        <w:ind w:firstLine="567"/>
        <w:jc w:val="both"/>
        <w:textAlignment w:val="baseline"/>
        <w:outlineLvl w:val="0"/>
        <w:rPr>
          <w:rFonts w:ascii="Times New Roman" w:hAnsi="Times New Roman"/>
          <w:b/>
          <w:bCs/>
          <w:kern w:val="36"/>
          <w:sz w:val="28"/>
          <w:szCs w:val="28"/>
        </w:rPr>
      </w:pPr>
      <w:r w:rsidRPr="00AA32A4">
        <w:rPr>
          <w:rFonts w:ascii="Times New Roman" w:hAnsi="Times New Roman"/>
          <w:b/>
          <w:bCs/>
          <w:kern w:val="36"/>
          <w:sz w:val="28"/>
          <w:szCs w:val="28"/>
        </w:rPr>
        <w:t>Во время учебы сотрудник грубо нарушал дисциплину — уволить его не получится</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Такой вывод Верховный суд Республики Коми включил в свой обзор недавней практики.</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Работника направили на курсы. В период обучения он нарушал дисциплину: </w:t>
      </w:r>
      <w:hyperlink r:id="rId173" w:history="1">
        <w:r w:rsidRPr="00AA32A4">
          <w:rPr>
            <w:rFonts w:ascii="Times New Roman" w:hAnsi="Times New Roman"/>
            <w:sz w:val="28"/>
            <w:szCs w:val="28"/>
          </w:rPr>
          <w:t>появился</w:t>
        </w:r>
      </w:hyperlink>
      <w:r w:rsidRPr="00AA32A4">
        <w:rPr>
          <w:rFonts w:ascii="Times New Roman" w:hAnsi="Times New Roman"/>
          <w:sz w:val="28"/>
          <w:szCs w:val="28"/>
        </w:rPr>
        <w:t xml:space="preserve"> в состоянии опьянения, </w:t>
      </w:r>
      <w:hyperlink r:id="rId174" w:history="1">
        <w:r w:rsidRPr="00AA32A4">
          <w:rPr>
            <w:rFonts w:ascii="Times New Roman" w:hAnsi="Times New Roman"/>
            <w:sz w:val="28"/>
            <w:szCs w:val="28"/>
          </w:rPr>
          <w:t>прогулял</w:t>
        </w:r>
      </w:hyperlink>
      <w:r w:rsidRPr="00AA32A4">
        <w:rPr>
          <w:rFonts w:ascii="Times New Roman" w:hAnsi="Times New Roman"/>
          <w:sz w:val="28"/>
          <w:szCs w:val="28"/>
        </w:rPr>
        <w:t> занятия. Работодатель уволил сотрудника.</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 xml:space="preserve">Первая инстанция поддержала организацию, однако апелляция с ее решением </w:t>
      </w:r>
      <w:hyperlink r:id="rId175" w:history="1">
        <w:r w:rsidRPr="00AA32A4">
          <w:rPr>
            <w:rFonts w:ascii="Times New Roman" w:hAnsi="Times New Roman"/>
            <w:sz w:val="28"/>
            <w:szCs w:val="28"/>
          </w:rPr>
          <w:t>не согласилась</w:t>
        </w:r>
      </w:hyperlink>
      <w:r w:rsidRPr="00AA32A4">
        <w:rPr>
          <w:rFonts w:ascii="Times New Roman" w:hAnsi="Times New Roman"/>
          <w:sz w:val="28"/>
          <w:szCs w:val="28"/>
        </w:rPr>
        <w:t>. Во время обучения работник не трудился, зарплату не получал. Место учебы нельзя приравнять к месту работы. Значит, и увольнять за грубые нарушения трудовых обязанностей не следовало.</w:t>
      </w:r>
    </w:p>
    <w:p w:rsidR="00C22CB5" w:rsidRPr="00AA32A4" w:rsidRDefault="00C22CB5" w:rsidP="00C22CB5">
      <w:pPr>
        <w:shd w:val="clear" w:color="auto" w:fill="FFFFFF"/>
        <w:spacing w:after="0" w:line="240" w:lineRule="auto"/>
        <w:ind w:firstLine="567"/>
        <w:jc w:val="both"/>
        <w:textAlignment w:val="baseline"/>
        <w:rPr>
          <w:rFonts w:ascii="Times New Roman" w:hAnsi="Times New Roman"/>
          <w:sz w:val="28"/>
          <w:szCs w:val="28"/>
        </w:rPr>
      </w:pPr>
      <w:r w:rsidRPr="00AA32A4">
        <w:rPr>
          <w:rFonts w:ascii="Times New Roman" w:hAnsi="Times New Roman"/>
          <w:sz w:val="28"/>
          <w:szCs w:val="28"/>
        </w:rPr>
        <w:t>Отметим, в практике встречалась </w:t>
      </w:r>
      <w:hyperlink r:id="rId176" w:history="1">
        <w:r w:rsidRPr="00AA32A4">
          <w:rPr>
            <w:rFonts w:ascii="Times New Roman" w:hAnsi="Times New Roman"/>
            <w:sz w:val="28"/>
            <w:szCs w:val="28"/>
          </w:rPr>
          <w:t>противоположная позиция</w:t>
        </w:r>
      </w:hyperlink>
      <w:r w:rsidRPr="00AA32A4">
        <w:rPr>
          <w:rFonts w:ascii="Times New Roman" w:hAnsi="Times New Roman"/>
          <w:sz w:val="28"/>
          <w:szCs w:val="28"/>
        </w:rPr>
        <w:t>. Рязанский областной суд согласился с увольнением работника, прогулявшего учебу, так как период прохождения обязательных курсов является рабочим временем.</w:t>
      </w:r>
    </w:p>
    <w:p w:rsidR="00C22CB5" w:rsidRDefault="00C22CB5" w:rsidP="00C22CB5">
      <w:pPr>
        <w:shd w:val="clear" w:color="auto" w:fill="FFFFFF"/>
        <w:spacing w:after="0" w:line="240" w:lineRule="auto"/>
        <w:ind w:firstLine="567"/>
        <w:jc w:val="both"/>
        <w:textAlignment w:val="baseline"/>
      </w:pPr>
      <w:r w:rsidRPr="00AA32A4">
        <w:rPr>
          <w:rFonts w:ascii="Times New Roman" w:hAnsi="Times New Roman"/>
          <w:sz w:val="28"/>
          <w:szCs w:val="28"/>
        </w:rPr>
        <w:t xml:space="preserve">Документ: </w:t>
      </w:r>
      <w:hyperlink r:id="rId177" w:history="1">
        <w:r w:rsidRPr="00AA32A4">
          <w:rPr>
            <w:rFonts w:ascii="Times New Roman" w:hAnsi="Times New Roman"/>
            <w:sz w:val="28"/>
            <w:szCs w:val="28"/>
          </w:rPr>
          <w:t>Обзор апелляционной практики Верховного суда Республики Коми по гражданским и административным делам за сентябрь — октябрь 2018 года</w:t>
        </w:r>
      </w:hyperlink>
      <w:r w:rsidR="00351E21">
        <w:t>.</w:t>
      </w:r>
    </w:p>
    <w:p w:rsidR="00351E21" w:rsidRPr="00AA32A4" w:rsidRDefault="00351E21" w:rsidP="00C22CB5">
      <w:pPr>
        <w:shd w:val="clear" w:color="auto" w:fill="FFFFFF"/>
        <w:spacing w:after="0" w:line="240" w:lineRule="auto"/>
        <w:ind w:firstLine="567"/>
        <w:jc w:val="both"/>
        <w:textAlignment w:val="baseline"/>
        <w:rPr>
          <w:rFonts w:ascii="Times New Roman" w:hAnsi="Times New Roman"/>
          <w:sz w:val="28"/>
          <w:szCs w:val="28"/>
        </w:rPr>
      </w:pPr>
    </w:p>
    <w:p w:rsidR="00351E21" w:rsidRPr="00577CE9" w:rsidRDefault="00351E21" w:rsidP="00351E21">
      <w:pPr>
        <w:spacing w:before="100" w:beforeAutospacing="1" w:after="100" w:afterAutospacing="1" w:line="240" w:lineRule="auto"/>
        <w:ind w:left="720"/>
        <w:jc w:val="center"/>
        <w:outlineLvl w:val="2"/>
        <w:rPr>
          <w:rFonts w:ascii="Times New Roman" w:eastAsia="Times New Roman" w:hAnsi="Times New Roman" w:cs="Times New Roman"/>
          <w:b/>
          <w:bCs/>
          <w:sz w:val="28"/>
          <w:szCs w:val="28"/>
        </w:rPr>
      </w:pPr>
      <w:r w:rsidRPr="00577CE9">
        <w:rPr>
          <w:rFonts w:ascii="Times New Roman" w:eastAsia="Times New Roman" w:hAnsi="Times New Roman" w:cs="Times New Roman"/>
          <w:b/>
          <w:bCs/>
          <w:sz w:val="28"/>
          <w:szCs w:val="28"/>
        </w:rPr>
        <w:t>КЛИЕНТООРИЕНТИРОВАННЫЕ ИНТЕРАКТИВНЫЕ СЕРВИСЫ ФЕДЕРАЛЬНОЙ СЛУЖБЫ ПО ТРУДУ И ЗАНЯТОСТИ</w:t>
      </w:r>
    </w:p>
    <w:p w:rsidR="00351E21" w:rsidRPr="00351E21" w:rsidRDefault="00351E21" w:rsidP="00351E21">
      <w:pPr>
        <w:spacing w:after="0" w:line="240" w:lineRule="auto"/>
        <w:jc w:val="both"/>
        <w:rPr>
          <w:rFonts w:ascii="Times New Roman" w:eastAsia="Times New Roman" w:hAnsi="Times New Roman" w:cs="Times New Roman"/>
          <w:b/>
          <w:sz w:val="28"/>
          <w:szCs w:val="28"/>
        </w:rPr>
      </w:pPr>
      <w:r w:rsidRPr="00351E2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351E21">
        <w:rPr>
          <w:rFonts w:ascii="Times New Roman" w:eastAsia="Times New Roman" w:hAnsi="Times New Roman" w:cs="Times New Roman"/>
          <w:sz w:val="28"/>
          <w:szCs w:val="28"/>
        </w:rPr>
        <w:t xml:space="preserve">    </w:t>
      </w:r>
      <w:hyperlink r:id="rId178" w:anchor="content" w:history="1">
        <w:r w:rsidRPr="00351E21">
          <w:rPr>
            <w:rFonts w:ascii="Times New Roman" w:eastAsia="Times New Roman" w:hAnsi="Times New Roman" w:cs="Times New Roman"/>
            <w:b/>
            <w:sz w:val="28"/>
            <w:szCs w:val="28"/>
          </w:rPr>
          <w:t>Система электронных сервисов «Онлайнинспекция</w:t>
        </w:r>
        <w:proofErr w:type="gramStart"/>
        <w:r w:rsidRPr="00351E21">
          <w:rPr>
            <w:rFonts w:ascii="Times New Roman" w:eastAsia="Times New Roman" w:hAnsi="Times New Roman" w:cs="Times New Roman"/>
            <w:b/>
            <w:sz w:val="28"/>
            <w:szCs w:val="28"/>
          </w:rPr>
          <w:t>.р</w:t>
        </w:r>
        <w:proofErr w:type="gramEnd"/>
        <w:r w:rsidRPr="00351E21">
          <w:rPr>
            <w:rFonts w:ascii="Times New Roman" w:eastAsia="Times New Roman" w:hAnsi="Times New Roman" w:cs="Times New Roman"/>
            <w:b/>
            <w:sz w:val="28"/>
            <w:szCs w:val="28"/>
          </w:rPr>
          <w:t>ф»</w:t>
        </w:r>
      </w:hyperlink>
      <w:r w:rsidRPr="00351E21">
        <w:rPr>
          <w:rFonts w:ascii="Times New Roman" w:eastAsia="Times New Roman" w:hAnsi="Times New Roman" w:cs="Times New Roman"/>
          <w:b/>
          <w:sz w:val="28"/>
          <w:szCs w:val="28"/>
        </w:rPr>
        <w:t xml:space="preserve"> </w:t>
      </w:r>
    </w:p>
    <w:p w:rsidR="00351E21" w:rsidRPr="00F26D77" w:rsidRDefault="00351E21" w:rsidP="00351E21">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577CE9">
        <w:rPr>
          <w:rFonts w:ascii="Times New Roman" w:hAnsi="Times New Roman" w:cs="Times New Roman"/>
          <w:sz w:val="28"/>
          <w:szCs w:val="28"/>
        </w:rPr>
        <w:t xml:space="preserve">В целях реализации Концепции повышения эффективности обеспечения соблюдения трудового законодательства и иных нормативных правовых актов, содержащих нормы трудового права, на 2015 - 2020 годы,  и обеспечения эффективного информационного взаимодействия федеральной инспекции труда с работниками и работодателями,  была создана и развивается система </w:t>
      </w:r>
      <w:proofErr w:type="spellStart"/>
      <w:r w:rsidRPr="00577CE9">
        <w:rPr>
          <w:rFonts w:ascii="Times New Roman" w:hAnsi="Times New Roman" w:cs="Times New Roman"/>
          <w:sz w:val="28"/>
          <w:szCs w:val="28"/>
        </w:rPr>
        <w:t>клиентоориентированных</w:t>
      </w:r>
      <w:proofErr w:type="spellEnd"/>
      <w:r w:rsidRPr="00577CE9">
        <w:rPr>
          <w:rFonts w:ascii="Times New Roman" w:hAnsi="Times New Roman" w:cs="Times New Roman"/>
          <w:sz w:val="28"/>
          <w:szCs w:val="28"/>
        </w:rPr>
        <w:t xml:space="preserve"> интерактивных </w:t>
      </w:r>
      <w:proofErr w:type="spellStart"/>
      <w:r w:rsidRPr="00577CE9">
        <w:rPr>
          <w:rFonts w:ascii="Times New Roman" w:hAnsi="Times New Roman" w:cs="Times New Roman"/>
          <w:sz w:val="28"/>
          <w:szCs w:val="28"/>
        </w:rPr>
        <w:t>онлайн-сервисов</w:t>
      </w:r>
      <w:proofErr w:type="spellEnd"/>
      <w:r w:rsidRPr="00577CE9">
        <w:rPr>
          <w:rFonts w:ascii="Times New Roman" w:hAnsi="Times New Roman" w:cs="Times New Roman"/>
          <w:sz w:val="28"/>
          <w:szCs w:val="28"/>
        </w:rPr>
        <w:t xml:space="preserve"> на информационном портале «</w:t>
      </w:r>
      <w:proofErr w:type="spellStart"/>
      <w:r w:rsidRPr="00577CE9">
        <w:rPr>
          <w:rFonts w:ascii="Times New Roman" w:hAnsi="Times New Roman" w:cs="Times New Roman"/>
          <w:sz w:val="28"/>
          <w:szCs w:val="28"/>
        </w:rPr>
        <w:t>Онлайнинспекция</w:t>
      </w:r>
      <w:proofErr w:type="gramStart"/>
      <w:r w:rsidRPr="00577CE9">
        <w:rPr>
          <w:rFonts w:ascii="Times New Roman" w:hAnsi="Times New Roman" w:cs="Times New Roman"/>
          <w:sz w:val="28"/>
          <w:szCs w:val="28"/>
        </w:rPr>
        <w:t>.р</w:t>
      </w:r>
      <w:proofErr w:type="gramEnd"/>
      <w:r w:rsidRPr="00577CE9">
        <w:rPr>
          <w:rFonts w:ascii="Times New Roman" w:hAnsi="Times New Roman" w:cs="Times New Roman"/>
          <w:sz w:val="28"/>
          <w:szCs w:val="28"/>
        </w:rPr>
        <w:t>ф</w:t>
      </w:r>
      <w:proofErr w:type="spellEnd"/>
      <w:r w:rsidRPr="00577CE9">
        <w:rPr>
          <w:rFonts w:ascii="Times New Roman" w:hAnsi="Times New Roman" w:cs="Times New Roman"/>
          <w:sz w:val="28"/>
          <w:szCs w:val="28"/>
        </w:rPr>
        <w:t xml:space="preserve">» в сети Интернет </w:t>
      </w:r>
      <w:r w:rsidRPr="00F26D77">
        <w:rPr>
          <w:rFonts w:ascii="Times New Roman" w:hAnsi="Times New Roman" w:cs="Times New Roman"/>
          <w:sz w:val="28"/>
          <w:szCs w:val="28"/>
        </w:rPr>
        <w:t>(</w:t>
      </w:r>
      <w:hyperlink r:id="rId179" w:history="1">
        <w:r w:rsidRPr="00F26D77">
          <w:rPr>
            <w:rStyle w:val="a5"/>
            <w:rFonts w:ascii="Times New Roman" w:hAnsi="Times New Roman" w:cs="Times New Roman"/>
            <w:color w:val="auto"/>
            <w:sz w:val="28"/>
            <w:szCs w:val="28"/>
            <w:u w:val="none"/>
          </w:rPr>
          <w:t>www.онлайнинспекция.рф)</w:t>
        </w:r>
      </w:hyperlink>
      <w:r w:rsidRPr="00F26D77">
        <w:rPr>
          <w:rFonts w:ascii="Times New Roman" w:hAnsi="Times New Roman" w:cs="Times New Roman"/>
          <w:sz w:val="28"/>
          <w:szCs w:val="28"/>
        </w:rPr>
        <w:t>.</w:t>
      </w:r>
    </w:p>
    <w:p w:rsidR="00351E21" w:rsidRPr="00351E21" w:rsidRDefault="00351E21" w:rsidP="00351E21">
      <w:pPr>
        <w:pStyle w:val="a3"/>
        <w:jc w:val="both"/>
        <w:rPr>
          <w:b/>
          <w:sz w:val="28"/>
          <w:szCs w:val="28"/>
        </w:rPr>
      </w:pPr>
      <w:r>
        <w:rPr>
          <w:sz w:val="28"/>
          <w:szCs w:val="28"/>
        </w:rPr>
        <w:t xml:space="preserve">                 </w:t>
      </w:r>
      <w:hyperlink r:id="rId180" w:anchor="content" w:history="1">
        <w:r w:rsidRPr="00351E21">
          <w:rPr>
            <w:b/>
            <w:sz w:val="28"/>
            <w:szCs w:val="28"/>
          </w:rPr>
          <w:t>Цель и задачи создания системы «</w:t>
        </w:r>
        <w:proofErr w:type="spellStart"/>
        <w:r w:rsidRPr="00351E21">
          <w:rPr>
            <w:b/>
            <w:sz w:val="28"/>
            <w:szCs w:val="28"/>
          </w:rPr>
          <w:t>Онлайнинспекция</w:t>
        </w:r>
        <w:proofErr w:type="gramStart"/>
        <w:r w:rsidRPr="00351E21">
          <w:rPr>
            <w:b/>
            <w:sz w:val="28"/>
            <w:szCs w:val="28"/>
          </w:rPr>
          <w:t>.р</w:t>
        </w:r>
        <w:proofErr w:type="gramEnd"/>
        <w:r w:rsidRPr="00351E21">
          <w:rPr>
            <w:b/>
            <w:sz w:val="28"/>
            <w:szCs w:val="28"/>
          </w:rPr>
          <w:t>ф</w:t>
        </w:r>
        <w:proofErr w:type="spellEnd"/>
        <w:r w:rsidRPr="00351E21">
          <w:rPr>
            <w:b/>
            <w:sz w:val="28"/>
            <w:szCs w:val="28"/>
          </w:rPr>
          <w:t>»</w:t>
        </w:r>
      </w:hyperlink>
      <w:r w:rsidRPr="00351E21">
        <w:rPr>
          <w:b/>
          <w:sz w:val="28"/>
          <w:szCs w:val="28"/>
        </w:rPr>
        <w:t xml:space="preserve"> </w:t>
      </w:r>
    </w:p>
    <w:p w:rsidR="00351E21" w:rsidRPr="00577CE9" w:rsidRDefault="00351E21" w:rsidP="00351E21">
      <w:pPr>
        <w:pStyle w:val="a3"/>
        <w:jc w:val="both"/>
        <w:rPr>
          <w:sz w:val="28"/>
          <w:szCs w:val="28"/>
        </w:rPr>
      </w:pPr>
      <w:r>
        <w:rPr>
          <w:sz w:val="28"/>
          <w:szCs w:val="28"/>
        </w:rPr>
        <w:t xml:space="preserve">         </w:t>
      </w:r>
      <w:proofErr w:type="gramStart"/>
      <w:r w:rsidRPr="00577CE9">
        <w:rPr>
          <w:sz w:val="28"/>
          <w:szCs w:val="28"/>
        </w:rPr>
        <w:t xml:space="preserve">Целью создания и развития системы является формирование необходимых условий для соблюдения трудового законодательства и иных </w:t>
      </w:r>
      <w:r w:rsidRPr="00577CE9">
        <w:rPr>
          <w:sz w:val="28"/>
          <w:szCs w:val="28"/>
        </w:rPr>
        <w:lastRenderedPageBreak/>
        <w:t>нормативных правовых актов, содержащих нормы трудового права, сокращения количества нарушений в сфере трудовых отношений, а также повышение эффективности государственного контроля и надзора за соблюдением трудового законодательства и иных нормативных правовых актов, содержащих нормы трудового права, за счет внедрения новых принципов, методов и форм взаимодействия между</w:t>
      </w:r>
      <w:proofErr w:type="gramEnd"/>
      <w:r w:rsidRPr="00577CE9">
        <w:rPr>
          <w:sz w:val="28"/>
          <w:szCs w:val="28"/>
        </w:rPr>
        <w:t xml:space="preserve"> федеральной инспекцией труда, работодателями и работниками.</w:t>
      </w:r>
    </w:p>
    <w:p w:rsidR="00351E21" w:rsidRPr="00577CE9" w:rsidRDefault="00351E21" w:rsidP="00351E21">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77CE9">
        <w:rPr>
          <w:rFonts w:ascii="Times New Roman" w:eastAsia="Times New Roman" w:hAnsi="Times New Roman" w:cs="Times New Roman"/>
          <w:sz w:val="28"/>
          <w:szCs w:val="28"/>
        </w:rPr>
        <w:t>Для достижения поставленной цели система «</w:t>
      </w:r>
      <w:proofErr w:type="spellStart"/>
      <w:r w:rsidRPr="00577CE9">
        <w:rPr>
          <w:rFonts w:ascii="Times New Roman" w:eastAsia="Times New Roman" w:hAnsi="Times New Roman" w:cs="Times New Roman"/>
          <w:sz w:val="28"/>
          <w:szCs w:val="28"/>
        </w:rPr>
        <w:t>Онлайнинспекция</w:t>
      </w:r>
      <w:proofErr w:type="gramStart"/>
      <w:r w:rsidRPr="00577CE9">
        <w:rPr>
          <w:rFonts w:ascii="Times New Roman" w:eastAsia="Times New Roman" w:hAnsi="Times New Roman" w:cs="Times New Roman"/>
          <w:sz w:val="28"/>
          <w:szCs w:val="28"/>
        </w:rPr>
        <w:t>.р</w:t>
      </w:r>
      <w:proofErr w:type="gramEnd"/>
      <w:r w:rsidRPr="00577CE9">
        <w:rPr>
          <w:rFonts w:ascii="Times New Roman" w:eastAsia="Times New Roman" w:hAnsi="Times New Roman" w:cs="Times New Roman"/>
          <w:sz w:val="28"/>
          <w:szCs w:val="28"/>
        </w:rPr>
        <w:t>ф</w:t>
      </w:r>
      <w:proofErr w:type="spellEnd"/>
      <w:r w:rsidRPr="00577CE9">
        <w:rPr>
          <w:rFonts w:ascii="Times New Roman" w:eastAsia="Times New Roman" w:hAnsi="Times New Roman" w:cs="Times New Roman"/>
          <w:sz w:val="28"/>
          <w:szCs w:val="28"/>
        </w:rPr>
        <w:t>»  обеспечивать решение следующих ключевых задач:</w:t>
      </w:r>
    </w:p>
    <w:p w:rsidR="00351E21" w:rsidRPr="00577CE9" w:rsidRDefault="00351E21" w:rsidP="00351E21">
      <w:pPr>
        <w:numPr>
          <w:ilvl w:val="0"/>
          <w:numId w:val="35"/>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обеспечение определенности, прозрачности и открытости федерального надзора в сфере труда;</w:t>
      </w:r>
    </w:p>
    <w:p w:rsidR="00351E21" w:rsidRPr="00577CE9" w:rsidRDefault="00351E21" w:rsidP="00351E21">
      <w:pPr>
        <w:numPr>
          <w:ilvl w:val="0"/>
          <w:numId w:val="35"/>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формирование дистанционных общедоступных инструментов (электронных сервисов) в целях предупреждения и профилактики нарушений трудового законодательства и иных нормативных правовых актов, содержащих нормы трудового права;</w:t>
      </w:r>
    </w:p>
    <w:p w:rsidR="00351E21" w:rsidRPr="00577CE9" w:rsidRDefault="00351E21" w:rsidP="00351E21">
      <w:pPr>
        <w:numPr>
          <w:ilvl w:val="0"/>
          <w:numId w:val="35"/>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обеспечение доступности и понятности требований трудового законодательства и иных нормативных правовых актов, содержащих нормы трудового права, разъяснений и инструкций по исполнению данных требований;</w:t>
      </w:r>
    </w:p>
    <w:p w:rsidR="00351E21" w:rsidRPr="00577CE9" w:rsidRDefault="00351E21" w:rsidP="00351E21">
      <w:pPr>
        <w:numPr>
          <w:ilvl w:val="0"/>
          <w:numId w:val="35"/>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 xml:space="preserve">обеспечение единства </w:t>
      </w:r>
      <w:proofErr w:type="spellStart"/>
      <w:r w:rsidRPr="00577CE9">
        <w:rPr>
          <w:rFonts w:ascii="Times New Roman" w:eastAsia="Times New Roman" w:hAnsi="Times New Roman" w:cs="Times New Roman"/>
          <w:sz w:val="28"/>
          <w:szCs w:val="28"/>
        </w:rPr>
        <w:t>трактования</w:t>
      </w:r>
      <w:proofErr w:type="spellEnd"/>
      <w:r w:rsidRPr="00577CE9">
        <w:rPr>
          <w:rFonts w:ascii="Times New Roman" w:eastAsia="Times New Roman" w:hAnsi="Times New Roman" w:cs="Times New Roman"/>
          <w:sz w:val="28"/>
          <w:szCs w:val="28"/>
        </w:rPr>
        <w:t xml:space="preserve"> требований трудового законодательства и иных нормативных правовых актов, содержащих нормы трудового права, должностными лицами федеральной инспекции труда, работодателями и работниками;</w:t>
      </w:r>
    </w:p>
    <w:p w:rsidR="00351E21" w:rsidRPr="00577CE9" w:rsidRDefault="00351E21" w:rsidP="00351E21">
      <w:pPr>
        <w:numPr>
          <w:ilvl w:val="0"/>
          <w:numId w:val="35"/>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создание постоянного и удобного для работников и работодателей канала для направления обращений в федеральную инспекцию труда в целях защиты трудовых прав и законных интересов, а также получения консультаций по вопросам применения положений трудового законодательства и иных нормативных правовых актов, содержащих нормы трудового права;</w:t>
      </w:r>
    </w:p>
    <w:p w:rsidR="00351E21" w:rsidRPr="00577CE9" w:rsidRDefault="00351E21" w:rsidP="00351E21">
      <w:pPr>
        <w:numPr>
          <w:ilvl w:val="0"/>
          <w:numId w:val="35"/>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оптимизация процессов взаимодействия федеральной инспекции труда с работниками и работодателями.</w:t>
      </w:r>
    </w:p>
    <w:p w:rsidR="00351E21" w:rsidRPr="00577CE9" w:rsidRDefault="00351E21" w:rsidP="00351E21">
      <w:pPr>
        <w:numPr>
          <w:ilvl w:val="0"/>
          <w:numId w:val="35"/>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 xml:space="preserve">формирование в хозяйствующих субъектах системы внутреннего </w:t>
      </w:r>
      <w:proofErr w:type="gramStart"/>
      <w:r w:rsidRPr="00577CE9">
        <w:rPr>
          <w:rFonts w:ascii="Times New Roman" w:eastAsia="Times New Roman" w:hAnsi="Times New Roman" w:cs="Times New Roman"/>
          <w:sz w:val="28"/>
          <w:szCs w:val="28"/>
        </w:rPr>
        <w:t>контроля за</w:t>
      </w:r>
      <w:proofErr w:type="gramEnd"/>
      <w:r w:rsidRPr="00577CE9">
        <w:rPr>
          <w:rFonts w:ascii="Times New Roman" w:eastAsia="Times New Roman" w:hAnsi="Times New Roman" w:cs="Times New Roman"/>
          <w:sz w:val="28"/>
          <w:szCs w:val="28"/>
        </w:rPr>
        <w:t xml:space="preserve"> соблюдением законодательства о труде.</w:t>
      </w:r>
    </w:p>
    <w:p w:rsidR="00351E21" w:rsidRPr="00351E21" w:rsidRDefault="00351E21" w:rsidP="00351E21">
      <w:pPr>
        <w:pStyle w:val="a3"/>
        <w:jc w:val="both"/>
        <w:rPr>
          <w:b/>
          <w:sz w:val="28"/>
          <w:szCs w:val="28"/>
        </w:rPr>
      </w:pPr>
      <w:r>
        <w:rPr>
          <w:b/>
        </w:rPr>
        <w:t xml:space="preserve">           </w:t>
      </w:r>
      <w:hyperlink r:id="rId181" w:anchor="content" w:history="1">
        <w:r w:rsidRPr="00351E21">
          <w:rPr>
            <w:b/>
            <w:sz w:val="28"/>
            <w:szCs w:val="28"/>
          </w:rPr>
          <w:t>Принципы создания и развития системы «</w:t>
        </w:r>
        <w:proofErr w:type="spellStart"/>
        <w:r w:rsidRPr="00351E21">
          <w:rPr>
            <w:b/>
            <w:sz w:val="28"/>
            <w:szCs w:val="28"/>
          </w:rPr>
          <w:t>Онлайнинспекция</w:t>
        </w:r>
        <w:proofErr w:type="gramStart"/>
        <w:r w:rsidRPr="00351E21">
          <w:rPr>
            <w:b/>
            <w:sz w:val="28"/>
            <w:szCs w:val="28"/>
          </w:rPr>
          <w:t>.р</w:t>
        </w:r>
        <w:proofErr w:type="gramEnd"/>
        <w:r w:rsidRPr="00351E21">
          <w:rPr>
            <w:b/>
            <w:sz w:val="28"/>
            <w:szCs w:val="28"/>
          </w:rPr>
          <w:t>ф</w:t>
        </w:r>
        <w:proofErr w:type="spellEnd"/>
        <w:r w:rsidRPr="00351E21">
          <w:rPr>
            <w:b/>
            <w:sz w:val="28"/>
            <w:szCs w:val="28"/>
          </w:rPr>
          <w:t>»</w:t>
        </w:r>
      </w:hyperlink>
      <w:r w:rsidRPr="00351E21">
        <w:rPr>
          <w:b/>
          <w:sz w:val="28"/>
          <w:szCs w:val="28"/>
        </w:rPr>
        <w:t xml:space="preserve"> </w:t>
      </w:r>
    </w:p>
    <w:p w:rsidR="00351E21" w:rsidRPr="00577CE9" w:rsidRDefault="00351E21" w:rsidP="00351E21">
      <w:pPr>
        <w:pStyle w:val="a3"/>
        <w:jc w:val="both"/>
        <w:rPr>
          <w:sz w:val="28"/>
          <w:szCs w:val="28"/>
        </w:rPr>
      </w:pPr>
      <w:r w:rsidRPr="00577CE9">
        <w:rPr>
          <w:sz w:val="28"/>
          <w:szCs w:val="28"/>
        </w:rPr>
        <w:t>Создание и функционирование системы «</w:t>
      </w:r>
      <w:proofErr w:type="spellStart"/>
      <w:r w:rsidRPr="00577CE9">
        <w:rPr>
          <w:sz w:val="28"/>
          <w:szCs w:val="28"/>
        </w:rPr>
        <w:t>Онлайнинспекция</w:t>
      </w:r>
      <w:proofErr w:type="gramStart"/>
      <w:r w:rsidRPr="00577CE9">
        <w:rPr>
          <w:sz w:val="28"/>
          <w:szCs w:val="28"/>
        </w:rPr>
        <w:t>.р</w:t>
      </w:r>
      <w:proofErr w:type="gramEnd"/>
      <w:r w:rsidRPr="00577CE9">
        <w:rPr>
          <w:sz w:val="28"/>
          <w:szCs w:val="28"/>
        </w:rPr>
        <w:t>ф</w:t>
      </w:r>
      <w:proofErr w:type="spellEnd"/>
      <w:r w:rsidRPr="00577CE9">
        <w:rPr>
          <w:sz w:val="28"/>
          <w:szCs w:val="28"/>
        </w:rPr>
        <w:t>» будет основано на следующих принципах:</w:t>
      </w:r>
    </w:p>
    <w:p w:rsidR="00351E21" w:rsidRPr="00577CE9" w:rsidRDefault="00351E21" w:rsidP="00351E21">
      <w:pPr>
        <w:numPr>
          <w:ilvl w:val="0"/>
          <w:numId w:val="36"/>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принцип открытости и доступности информации о соблюдении требований трудового законодательства и иных нормативных правовых актов, содержащих нормы трудового права;</w:t>
      </w:r>
    </w:p>
    <w:p w:rsidR="00351E21" w:rsidRPr="00577CE9" w:rsidRDefault="00351E21" w:rsidP="00351E21">
      <w:pPr>
        <w:numPr>
          <w:ilvl w:val="0"/>
          <w:numId w:val="36"/>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lastRenderedPageBreak/>
        <w:t>принцип свободы поиска, получения, передачи информации о соблюдении требований трудового законодательства и иных нормативных правовых актов, содержащих нормы трудового права, а также распространения информации нарушениях требований трудового законодательства и иных нормативных правовых актов, содержащих нормы трудового права;</w:t>
      </w:r>
    </w:p>
    <w:p w:rsidR="00351E21" w:rsidRPr="00577CE9" w:rsidRDefault="00351E21" w:rsidP="00351E21">
      <w:pPr>
        <w:numPr>
          <w:ilvl w:val="0"/>
          <w:numId w:val="36"/>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принцип понятности для восприятия пользователями системы, содержащейся в ней информации;</w:t>
      </w:r>
    </w:p>
    <w:p w:rsidR="00351E21" w:rsidRPr="00577CE9" w:rsidRDefault="00351E21" w:rsidP="00351E21">
      <w:pPr>
        <w:numPr>
          <w:ilvl w:val="0"/>
          <w:numId w:val="36"/>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 xml:space="preserve">принцип добровольности участия пользователей системы в обеспечении соблюдения требований трудового законодательства и иных нормативных правовых актов, содержащих нормы трудового права, и формировании в хозяйствующих субъектах системы внутреннего </w:t>
      </w:r>
      <w:proofErr w:type="gramStart"/>
      <w:r w:rsidRPr="00577CE9">
        <w:rPr>
          <w:rFonts w:ascii="Times New Roman" w:eastAsia="Times New Roman" w:hAnsi="Times New Roman" w:cs="Times New Roman"/>
          <w:sz w:val="28"/>
          <w:szCs w:val="28"/>
        </w:rPr>
        <w:t>контроля за</w:t>
      </w:r>
      <w:proofErr w:type="gramEnd"/>
      <w:r w:rsidRPr="00577CE9">
        <w:rPr>
          <w:rFonts w:ascii="Times New Roman" w:eastAsia="Times New Roman" w:hAnsi="Times New Roman" w:cs="Times New Roman"/>
          <w:sz w:val="28"/>
          <w:szCs w:val="28"/>
        </w:rPr>
        <w:t xml:space="preserve"> соблюдением законодательства о труде;</w:t>
      </w:r>
    </w:p>
    <w:p w:rsidR="00351E21" w:rsidRPr="00577CE9" w:rsidRDefault="00351E21" w:rsidP="00351E21">
      <w:pPr>
        <w:numPr>
          <w:ilvl w:val="0"/>
          <w:numId w:val="36"/>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принцип экстерриториальности использования пользователями услуг и функций сервисов системы;</w:t>
      </w:r>
    </w:p>
    <w:p w:rsidR="00351E21" w:rsidRPr="00577CE9" w:rsidRDefault="00351E21" w:rsidP="00351E21">
      <w:pPr>
        <w:numPr>
          <w:ilvl w:val="0"/>
          <w:numId w:val="36"/>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принцип целостности, единства, взаимосвязанности сервисов системы на всех этапах ее создания и развития;</w:t>
      </w:r>
    </w:p>
    <w:p w:rsidR="00351E21" w:rsidRPr="00577CE9" w:rsidRDefault="00351E21" w:rsidP="00351E21">
      <w:pPr>
        <w:numPr>
          <w:ilvl w:val="0"/>
          <w:numId w:val="36"/>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принцип документирования используемых технологий и проектных решений на всех этапах создания и развития системы;</w:t>
      </w:r>
    </w:p>
    <w:p w:rsidR="00351E21" w:rsidRPr="00577CE9" w:rsidRDefault="00351E21" w:rsidP="00351E21">
      <w:pPr>
        <w:numPr>
          <w:ilvl w:val="0"/>
          <w:numId w:val="36"/>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 xml:space="preserve">принцип </w:t>
      </w:r>
      <w:proofErr w:type="spellStart"/>
      <w:r w:rsidRPr="00577CE9">
        <w:rPr>
          <w:rFonts w:ascii="Times New Roman" w:eastAsia="Times New Roman" w:hAnsi="Times New Roman" w:cs="Times New Roman"/>
          <w:sz w:val="28"/>
          <w:szCs w:val="28"/>
        </w:rPr>
        <w:t>адаптируемости</w:t>
      </w:r>
      <w:proofErr w:type="spellEnd"/>
      <w:r w:rsidRPr="00577CE9">
        <w:rPr>
          <w:rFonts w:ascii="Times New Roman" w:eastAsia="Times New Roman" w:hAnsi="Times New Roman" w:cs="Times New Roman"/>
          <w:sz w:val="28"/>
          <w:szCs w:val="28"/>
        </w:rPr>
        <w:t xml:space="preserve"> системы и ее сервисов к изменениям функциональных требований, а также внешних условий, вызванных изменением требований нормативно правовых актов.</w:t>
      </w:r>
    </w:p>
    <w:p w:rsidR="00351E21" w:rsidRPr="00351E21" w:rsidRDefault="00351E21" w:rsidP="00351E21">
      <w:pPr>
        <w:pStyle w:val="a3"/>
        <w:jc w:val="both"/>
        <w:rPr>
          <w:b/>
          <w:sz w:val="28"/>
          <w:szCs w:val="28"/>
        </w:rPr>
      </w:pPr>
      <w:r>
        <w:rPr>
          <w:b/>
        </w:rPr>
        <w:t xml:space="preserve">                                </w:t>
      </w:r>
      <w:hyperlink r:id="rId182" w:anchor="content" w:history="1">
        <w:r w:rsidRPr="00351E21">
          <w:rPr>
            <w:b/>
            <w:sz w:val="28"/>
            <w:szCs w:val="28"/>
          </w:rPr>
          <w:t>Архитектура системы «</w:t>
        </w:r>
        <w:proofErr w:type="spellStart"/>
        <w:r w:rsidRPr="00351E21">
          <w:rPr>
            <w:b/>
            <w:sz w:val="28"/>
            <w:szCs w:val="28"/>
          </w:rPr>
          <w:t>Онлайнинспекция</w:t>
        </w:r>
        <w:proofErr w:type="gramStart"/>
        <w:r w:rsidRPr="00351E21">
          <w:rPr>
            <w:b/>
            <w:sz w:val="28"/>
            <w:szCs w:val="28"/>
          </w:rPr>
          <w:t>.р</w:t>
        </w:r>
        <w:proofErr w:type="gramEnd"/>
        <w:r w:rsidRPr="00351E21">
          <w:rPr>
            <w:b/>
            <w:sz w:val="28"/>
            <w:szCs w:val="28"/>
          </w:rPr>
          <w:t>ф</w:t>
        </w:r>
        <w:proofErr w:type="spellEnd"/>
        <w:r w:rsidRPr="00351E21">
          <w:rPr>
            <w:b/>
            <w:sz w:val="28"/>
            <w:szCs w:val="28"/>
          </w:rPr>
          <w:t>»</w:t>
        </w:r>
      </w:hyperlink>
      <w:r w:rsidRPr="00351E21">
        <w:rPr>
          <w:b/>
          <w:sz w:val="28"/>
          <w:szCs w:val="28"/>
        </w:rPr>
        <w:t xml:space="preserve"> </w:t>
      </w:r>
    </w:p>
    <w:p w:rsidR="00351E21" w:rsidRPr="00577CE9" w:rsidRDefault="00351E21" w:rsidP="00351E21">
      <w:pPr>
        <w:pStyle w:val="a3"/>
        <w:jc w:val="both"/>
        <w:rPr>
          <w:sz w:val="28"/>
          <w:szCs w:val="28"/>
        </w:rPr>
      </w:pPr>
      <w:r w:rsidRPr="00577CE9">
        <w:rPr>
          <w:sz w:val="28"/>
          <w:szCs w:val="28"/>
        </w:rPr>
        <w:t>Целевая модель системы «</w:t>
      </w:r>
      <w:proofErr w:type="spellStart"/>
      <w:r w:rsidRPr="00577CE9">
        <w:rPr>
          <w:sz w:val="28"/>
          <w:szCs w:val="28"/>
        </w:rPr>
        <w:t>Онлайнинспекция</w:t>
      </w:r>
      <w:proofErr w:type="gramStart"/>
      <w:r w:rsidRPr="00577CE9">
        <w:rPr>
          <w:sz w:val="28"/>
          <w:szCs w:val="28"/>
        </w:rPr>
        <w:t>.р</w:t>
      </w:r>
      <w:proofErr w:type="gramEnd"/>
      <w:r w:rsidRPr="00577CE9">
        <w:rPr>
          <w:sz w:val="28"/>
          <w:szCs w:val="28"/>
        </w:rPr>
        <w:t>ф</w:t>
      </w:r>
      <w:proofErr w:type="spellEnd"/>
      <w:r w:rsidRPr="00577CE9">
        <w:rPr>
          <w:sz w:val="28"/>
          <w:szCs w:val="28"/>
        </w:rPr>
        <w:t>» представляет собой комплекс взаимодействующих между собой сервисов, организационно объединенных в следующие группы:</w:t>
      </w:r>
    </w:p>
    <w:p w:rsidR="00351E21" w:rsidRPr="00577CE9" w:rsidRDefault="00351E21" w:rsidP="00351E21">
      <w:pPr>
        <w:numPr>
          <w:ilvl w:val="0"/>
          <w:numId w:val="33"/>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информационные сервисы;</w:t>
      </w:r>
    </w:p>
    <w:p w:rsidR="00351E21" w:rsidRPr="00577CE9" w:rsidRDefault="00351E21" w:rsidP="00351E21">
      <w:pPr>
        <w:numPr>
          <w:ilvl w:val="0"/>
          <w:numId w:val="33"/>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интерактивные сервисы;</w:t>
      </w:r>
    </w:p>
    <w:p w:rsidR="00351E21" w:rsidRPr="00577CE9" w:rsidRDefault="00351E21" w:rsidP="00351E21">
      <w:pPr>
        <w:numPr>
          <w:ilvl w:val="0"/>
          <w:numId w:val="33"/>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вспомогательные сервисы.</w:t>
      </w:r>
    </w:p>
    <w:p w:rsidR="00351E21" w:rsidRPr="00577CE9" w:rsidRDefault="00F26D77" w:rsidP="00351E21">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00351E21" w:rsidRPr="00577CE9">
        <w:rPr>
          <w:rFonts w:ascii="Times New Roman" w:eastAsia="Times New Roman" w:hAnsi="Times New Roman" w:cs="Times New Roman"/>
          <w:b/>
          <w:bCs/>
          <w:sz w:val="28"/>
          <w:szCs w:val="28"/>
        </w:rPr>
        <w:t>В состав информационных сервисов входят:</w:t>
      </w:r>
    </w:p>
    <w:p w:rsidR="00351E21" w:rsidRPr="00577CE9" w:rsidRDefault="00351E21" w:rsidP="00351E21">
      <w:pPr>
        <w:numPr>
          <w:ilvl w:val="0"/>
          <w:numId w:val="37"/>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Сервис «Перечень требований трудового законодательства» – сервис, обеспечивающий доступ к перечню требований трудового законодательства и иных нормативных правовых актов, содержащих нормы трудового права, проверка соблюдения которых осуществляется в рамках реализации контрольно-надзорных мероприятий, проводимых федеральной инспекцией труда, а также к перечню нормативных правовых актов, содержащих указанные требования.</w:t>
      </w:r>
    </w:p>
    <w:p w:rsidR="00351E21" w:rsidRPr="00577CE9" w:rsidRDefault="00351E21" w:rsidP="00351E21">
      <w:pPr>
        <w:numPr>
          <w:ilvl w:val="0"/>
          <w:numId w:val="37"/>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 xml:space="preserve">Сервис «Трудовой навигатор» – сервис, включающий пошаговые инструкции для пользователей системы по действиям в наиболее </w:t>
      </w:r>
      <w:r w:rsidRPr="00577CE9">
        <w:rPr>
          <w:rFonts w:ascii="Times New Roman" w:eastAsia="Times New Roman" w:hAnsi="Times New Roman" w:cs="Times New Roman"/>
          <w:sz w:val="28"/>
          <w:szCs w:val="28"/>
        </w:rPr>
        <w:lastRenderedPageBreak/>
        <w:t>распространенных «жизненных ситуациях», связанных с трудовыми отношениями.</w:t>
      </w:r>
    </w:p>
    <w:p w:rsidR="00351E21" w:rsidRPr="00577CE9" w:rsidRDefault="00351E21" w:rsidP="00351E21">
      <w:pPr>
        <w:numPr>
          <w:ilvl w:val="0"/>
          <w:numId w:val="37"/>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Сервис «Банк типовых документов» – сервис, содержащий актуальную и структурированную базу типовых и рекомендуемых форм, а также образцов документов, которые должны или могут использоваться работником и (или) работодателем в процессе трудовых отношений.</w:t>
      </w:r>
    </w:p>
    <w:p w:rsidR="00351E21" w:rsidRPr="00577CE9" w:rsidRDefault="00351E21" w:rsidP="00351E21">
      <w:pPr>
        <w:numPr>
          <w:ilvl w:val="0"/>
          <w:numId w:val="37"/>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Сервис «1000 вопросов и ответов» – сервис, содержащий информационную базу ответов на часто задаваемые гражданами вопросы о соблюдении требований трудового законодательства и иных нормативных правовых актов, содержащих нормы трудового права.</w:t>
      </w:r>
    </w:p>
    <w:p w:rsidR="00351E21" w:rsidRPr="00577CE9" w:rsidRDefault="00351E21" w:rsidP="00351E21">
      <w:pPr>
        <w:numPr>
          <w:ilvl w:val="0"/>
          <w:numId w:val="37"/>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Сервис «Памятки для работников и работодателей» – сервис, позволяющий пользователям системы подобрать и распечатать справочную информацию о соблюдении требований трудового законодательства и иных нормативных правовых актов, содержащих нормы трудового права.</w:t>
      </w:r>
    </w:p>
    <w:p w:rsidR="00351E21" w:rsidRPr="00577CE9" w:rsidRDefault="00351E21" w:rsidP="00351E21">
      <w:pPr>
        <w:numPr>
          <w:ilvl w:val="0"/>
          <w:numId w:val="37"/>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Сервис «Банк предприятий и организаций» – сервис, содержащий единый реестр предприятий, сведения о которых направлены в систему посредством сервиса «Предприятие информирует».</w:t>
      </w:r>
    </w:p>
    <w:p w:rsidR="00351E21" w:rsidRPr="00577CE9" w:rsidRDefault="00351E21" w:rsidP="00351E21">
      <w:pPr>
        <w:numPr>
          <w:ilvl w:val="0"/>
          <w:numId w:val="37"/>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Сервис «Новости» – сервис, обеспечивающий возможность информирования пользователей системы: о выявленных нарушениях трудового законодательства и иных нормативных правовых актов, содержащих нормы трудового права; о ходе и результатах деятельности федеральной инспекции труда; об изменениях трудового законодательства и иных нормативных правовых актов, содержащих нормы трудового права.</w:t>
      </w:r>
    </w:p>
    <w:p w:rsidR="00351E21" w:rsidRPr="00577CE9" w:rsidRDefault="00F26D77" w:rsidP="00351E21">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00351E21" w:rsidRPr="00577CE9">
        <w:rPr>
          <w:rFonts w:ascii="Times New Roman" w:eastAsia="Times New Roman" w:hAnsi="Times New Roman" w:cs="Times New Roman"/>
          <w:b/>
          <w:bCs/>
          <w:sz w:val="28"/>
          <w:szCs w:val="28"/>
        </w:rPr>
        <w:t>В состав интерактивных сервисов входят:</w:t>
      </w:r>
    </w:p>
    <w:p w:rsidR="00351E21" w:rsidRPr="00577CE9" w:rsidRDefault="00351E21" w:rsidP="00351E21">
      <w:pPr>
        <w:numPr>
          <w:ilvl w:val="0"/>
          <w:numId w:val="38"/>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Сервис «Электронный инспектор» – сервис, предоставляющий возможность пользователю системы (работодателю) провести самопроверку соблюдения требований трудового законодательства и иных нормативных правовых актов, содержащих нормы трудового права, а также получить инструкции по устранению выявленных нарушений.</w:t>
      </w:r>
    </w:p>
    <w:p w:rsidR="00351E21" w:rsidRPr="00577CE9" w:rsidRDefault="00351E21" w:rsidP="00351E21">
      <w:pPr>
        <w:numPr>
          <w:ilvl w:val="0"/>
          <w:numId w:val="38"/>
        </w:numPr>
        <w:spacing w:before="100" w:beforeAutospacing="1" w:after="100" w:afterAutospacing="1" w:line="240" w:lineRule="auto"/>
        <w:jc w:val="both"/>
        <w:rPr>
          <w:rFonts w:ascii="Times New Roman" w:eastAsia="Times New Roman" w:hAnsi="Times New Roman" w:cs="Times New Roman"/>
          <w:sz w:val="28"/>
          <w:szCs w:val="28"/>
        </w:rPr>
      </w:pPr>
      <w:proofErr w:type="gramStart"/>
      <w:r w:rsidRPr="00577CE9">
        <w:rPr>
          <w:rFonts w:ascii="Times New Roman" w:eastAsia="Times New Roman" w:hAnsi="Times New Roman" w:cs="Times New Roman"/>
          <w:sz w:val="28"/>
          <w:szCs w:val="28"/>
        </w:rPr>
        <w:t>Сервис «Дежурный инспектор» – сервис, позволяющий пользователю системы, предварительно ознакомившись с базой ответов на часто задаваемые гражданами вопросы о соблюдении требований трудового законодательства и иных нормативных правовых актов, содержащих нормы трудового права, содержащейся в сервисе «1000 вопросов и ответов», задать свой уникальный вопрос и получить консультацию по нему в течение 3-х рабочих дней.</w:t>
      </w:r>
      <w:proofErr w:type="gramEnd"/>
    </w:p>
    <w:p w:rsidR="00351E21" w:rsidRPr="00577CE9" w:rsidRDefault="00351E21" w:rsidP="00351E21">
      <w:pPr>
        <w:numPr>
          <w:ilvl w:val="0"/>
          <w:numId w:val="38"/>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Сервис «Сообщить о проблеме» – сервис, позволяющий пользователям системы (работникам) направить обращение в федеральную инспекцию труда о нарушении трудовых прав и получить ответ в законодательно установленные сроки.</w:t>
      </w:r>
    </w:p>
    <w:p w:rsidR="00351E21" w:rsidRPr="00577CE9" w:rsidRDefault="00351E21" w:rsidP="00351E21">
      <w:pPr>
        <w:numPr>
          <w:ilvl w:val="0"/>
          <w:numId w:val="38"/>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lastRenderedPageBreak/>
        <w:t>Сервис «Проверь трудовой договор» – сервис, позволяющий пользователю системы (работнику) самостоятельно проверить заключенный им трудовой договор либо его проект на предмет его соответствия требованиям трудового законодательства и иных нормативных правовых актов, содержащих нормы трудового права.</w:t>
      </w:r>
    </w:p>
    <w:p w:rsidR="00351E21" w:rsidRPr="00577CE9" w:rsidRDefault="00351E21" w:rsidP="00351E21">
      <w:pPr>
        <w:numPr>
          <w:ilvl w:val="0"/>
          <w:numId w:val="38"/>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Сервис «Электронная приёмная» – сервис, позволяющий пользователям системы осуществить запись на прием в органы федеральной инспекции труда в электронном виде.</w:t>
      </w:r>
    </w:p>
    <w:p w:rsidR="00351E21" w:rsidRPr="00577CE9" w:rsidRDefault="00351E21" w:rsidP="00351E21">
      <w:pPr>
        <w:numPr>
          <w:ilvl w:val="0"/>
          <w:numId w:val="38"/>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Сервис «Досудебное обжалование» – сервис, позволяющий пользователям системы направить жалобу на действия (бездействие), решения должностных лиц федеральной инспекции труда и получить ответ о результатах ее рассмотрения в нормативно установленные сроки.</w:t>
      </w:r>
    </w:p>
    <w:p w:rsidR="00351E21" w:rsidRPr="00577CE9" w:rsidRDefault="00351E21" w:rsidP="00351E21">
      <w:pPr>
        <w:numPr>
          <w:ilvl w:val="0"/>
          <w:numId w:val="38"/>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Сервис «Дистанционное интерактивное обучение» – сервис, позволяющий пройти интерактивное дистанционное обучение и проверку знаний в сфере охраны труда, кадрового делопроизводства, соблюдения требований трудового законодательства, и иных нормативных правовых актов, содержащих нормы трудового права.</w:t>
      </w:r>
    </w:p>
    <w:p w:rsidR="00351E21" w:rsidRPr="00577CE9" w:rsidRDefault="00351E21" w:rsidP="00351E21">
      <w:pPr>
        <w:numPr>
          <w:ilvl w:val="0"/>
          <w:numId w:val="38"/>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Сервис «Предприятие информирует» – сервис, позволяющий осуществить пользователям системы (работодателям) направление и публикацию электронной декларации о соблюдении трудового законодательства и иных нормативных правовых актов, содержащих нормы трудового права.</w:t>
      </w:r>
    </w:p>
    <w:p w:rsidR="00351E21" w:rsidRPr="00577CE9" w:rsidRDefault="00351E21" w:rsidP="00351E21">
      <w:pPr>
        <w:numPr>
          <w:ilvl w:val="0"/>
          <w:numId w:val="38"/>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Сервис «Обсуждения» – сервис, позволяющий пользователям системы принять участие в обсуждении вопросов применения положений трудового законодательства и иных нормативных правовых актов, содержащих нормы трудового права, а также повышения эффективности обеспечения соблюдения трудового законодательства и иных нормативных правовых актов, содержащих нормы трудового права.</w:t>
      </w:r>
    </w:p>
    <w:p w:rsidR="00351E21" w:rsidRPr="00577CE9" w:rsidRDefault="00351E21" w:rsidP="00351E21">
      <w:pPr>
        <w:numPr>
          <w:ilvl w:val="0"/>
          <w:numId w:val="38"/>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Сервис «Общественная оценка деятельности федеральной инспекции труда» – сервис, позволяющий аккумулировать и представлять в структурированном виде мнения пользователей системы по различным вопросам деятельности федеральной инспекции.</w:t>
      </w:r>
    </w:p>
    <w:p w:rsidR="00351E21" w:rsidRPr="00577CE9" w:rsidRDefault="00F26D77" w:rsidP="00351E21">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00351E21" w:rsidRPr="00577CE9">
        <w:rPr>
          <w:rFonts w:ascii="Times New Roman" w:eastAsia="Times New Roman" w:hAnsi="Times New Roman" w:cs="Times New Roman"/>
          <w:b/>
          <w:bCs/>
          <w:sz w:val="28"/>
          <w:szCs w:val="28"/>
        </w:rPr>
        <w:t>В состав вспомогательных сервисов входят:</w:t>
      </w:r>
    </w:p>
    <w:p w:rsidR="00351E21" w:rsidRPr="00577CE9" w:rsidRDefault="00351E21" w:rsidP="00351E21">
      <w:pPr>
        <w:numPr>
          <w:ilvl w:val="0"/>
          <w:numId w:val="39"/>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 xml:space="preserve">Сервис «Личные кабинеты работников и работодателей» – сервис, обеспечивающий пользователям системы персонифицированный доступ к жалобам, обращениям, вопросам, декларациям, размещенным ими в системе, а также ответам на них. Сервис также позволит пользователям системы (работникам) направлять заявления о несоблюдении их трудовых прав непосредственно их работодателям, в случае его регистрации в системе. Обращения, не рассмотренные </w:t>
      </w:r>
      <w:r w:rsidRPr="00577CE9">
        <w:rPr>
          <w:rFonts w:ascii="Times New Roman" w:eastAsia="Times New Roman" w:hAnsi="Times New Roman" w:cs="Times New Roman"/>
          <w:sz w:val="28"/>
          <w:szCs w:val="28"/>
        </w:rPr>
        <w:lastRenderedPageBreak/>
        <w:t>пользователем системы (работодателем), будут в автоматическом режиме перенаправляться в сервис «Сообщить о проблеме».</w:t>
      </w:r>
    </w:p>
    <w:p w:rsidR="00351E21" w:rsidRPr="00577CE9" w:rsidRDefault="00351E21" w:rsidP="00351E21">
      <w:pPr>
        <w:numPr>
          <w:ilvl w:val="0"/>
          <w:numId w:val="39"/>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 xml:space="preserve">Сервис «Библиотека трудовых ситуаций» </w:t>
      </w:r>
      <w:proofErr w:type="gramStart"/>
      <w:r w:rsidRPr="00577CE9">
        <w:rPr>
          <w:rFonts w:ascii="Times New Roman" w:eastAsia="Times New Roman" w:hAnsi="Times New Roman" w:cs="Times New Roman"/>
          <w:sz w:val="28"/>
          <w:szCs w:val="28"/>
        </w:rPr>
        <w:t>–с</w:t>
      </w:r>
      <w:proofErr w:type="gramEnd"/>
      <w:r w:rsidRPr="00577CE9">
        <w:rPr>
          <w:rFonts w:ascii="Times New Roman" w:eastAsia="Times New Roman" w:hAnsi="Times New Roman" w:cs="Times New Roman"/>
          <w:sz w:val="28"/>
          <w:szCs w:val="28"/>
        </w:rPr>
        <w:t>ервис, содержащий описание наиболее типичных и часто встречающихся ситуаций, возникающих между участниками трудовых правоотношений, а также аккумулировать информационные материалы и функциональные возможности иных сервисов системы, которые необходимы для принятия решения или совершения каких-либо действий в конкретной ситуации.</w:t>
      </w:r>
    </w:p>
    <w:p w:rsidR="00351E21" w:rsidRPr="00577CE9" w:rsidRDefault="00351E21" w:rsidP="00351E21">
      <w:pPr>
        <w:numPr>
          <w:ilvl w:val="0"/>
          <w:numId w:val="39"/>
        </w:numPr>
        <w:spacing w:before="100" w:beforeAutospacing="1" w:after="100" w:afterAutospacing="1" w:line="240" w:lineRule="auto"/>
        <w:jc w:val="both"/>
        <w:rPr>
          <w:rFonts w:ascii="Times New Roman" w:eastAsia="Times New Roman" w:hAnsi="Times New Roman" w:cs="Times New Roman"/>
          <w:sz w:val="28"/>
          <w:szCs w:val="28"/>
        </w:rPr>
      </w:pPr>
      <w:r w:rsidRPr="00577CE9">
        <w:rPr>
          <w:rFonts w:ascii="Times New Roman" w:eastAsia="Times New Roman" w:hAnsi="Times New Roman" w:cs="Times New Roman"/>
          <w:sz w:val="28"/>
          <w:szCs w:val="28"/>
        </w:rPr>
        <w:t xml:space="preserve">Сервис «Внутренняя отчётность» – сервис, обеспечивающий контроль за ходом использования пользователями системы иных сервисов, а также соблюдения </w:t>
      </w:r>
      <w:proofErr w:type="gramStart"/>
      <w:r w:rsidRPr="00577CE9">
        <w:rPr>
          <w:rFonts w:ascii="Times New Roman" w:eastAsia="Times New Roman" w:hAnsi="Times New Roman" w:cs="Times New Roman"/>
          <w:sz w:val="28"/>
          <w:szCs w:val="28"/>
        </w:rPr>
        <w:t>сроков взаимодействия должностных лиц федеральной инспекции труда</w:t>
      </w:r>
      <w:proofErr w:type="gramEnd"/>
      <w:r w:rsidRPr="00577CE9">
        <w:rPr>
          <w:rFonts w:ascii="Times New Roman" w:eastAsia="Times New Roman" w:hAnsi="Times New Roman" w:cs="Times New Roman"/>
          <w:sz w:val="28"/>
          <w:szCs w:val="28"/>
        </w:rPr>
        <w:t xml:space="preserve"> с пользователями системы, и включающий модуль формирования отчетов о работе системы, личные кабинеты органов федеральной инспекции труда, модуль публичной статистики.</w:t>
      </w:r>
    </w:p>
    <w:p w:rsidR="00351E21" w:rsidRPr="00577CE9" w:rsidRDefault="00351E21" w:rsidP="00351E21">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77CE9">
        <w:rPr>
          <w:rFonts w:ascii="Times New Roman" w:eastAsia="Times New Roman" w:hAnsi="Times New Roman" w:cs="Times New Roman"/>
          <w:sz w:val="28"/>
          <w:szCs w:val="28"/>
        </w:rPr>
        <w:t>Мероприятия по созданию и развитию системы «</w:t>
      </w:r>
      <w:proofErr w:type="spellStart"/>
      <w:r w:rsidRPr="00577CE9">
        <w:rPr>
          <w:rFonts w:ascii="Times New Roman" w:eastAsia="Times New Roman" w:hAnsi="Times New Roman" w:cs="Times New Roman"/>
          <w:sz w:val="28"/>
          <w:szCs w:val="28"/>
        </w:rPr>
        <w:t>Онлайнинспекция</w:t>
      </w:r>
      <w:proofErr w:type="gramStart"/>
      <w:r w:rsidRPr="00577CE9">
        <w:rPr>
          <w:rFonts w:ascii="Times New Roman" w:eastAsia="Times New Roman" w:hAnsi="Times New Roman" w:cs="Times New Roman"/>
          <w:sz w:val="28"/>
          <w:szCs w:val="28"/>
        </w:rPr>
        <w:t>.р</w:t>
      </w:r>
      <w:proofErr w:type="gramEnd"/>
      <w:r w:rsidRPr="00577CE9">
        <w:rPr>
          <w:rFonts w:ascii="Times New Roman" w:eastAsia="Times New Roman" w:hAnsi="Times New Roman" w:cs="Times New Roman"/>
          <w:sz w:val="28"/>
          <w:szCs w:val="28"/>
        </w:rPr>
        <w:t>ф</w:t>
      </w:r>
      <w:proofErr w:type="spellEnd"/>
      <w:r w:rsidRPr="00577CE9">
        <w:rPr>
          <w:rFonts w:ascii="Times New Roman" w:eastAsia="Times New Roman" w:hAnsi="Times New Roman" w:cs="Times New Roman"/>
          <w:sz w:val="28"/>
          <w:szCs w:val="28"/>
        </w:rPr>
        <w:t xml:space="preserve">» осуществляются в период </w:t>
      </w:r>
      <w:proofErr w:type="spellStart"/>
      <w:r w:rsidRPr="00577CE9">
        <w:rPr>
          <w:rFonts w:ascii="Times New Roman" w:eastAsia="Times New Roman" w:hAnsi="Times New Roman" w:cs="Times New Roman"/>
          <w:sz w:val="28"/>
          <w:szCs w:val="28"/>
        </w:rPr>
        <w:t>c</w:t>
      </w:r>
      <w:proofErr w:type="spellEnd"/>
      <w:r w:rsidRPr="00577CE9">
        <w:rPr>
          <w:rFonts w:ascii="Times New Roman" w:eastAsia="Times New Roman" w:hAnsi="Times New Roman" w:cs="Times New Roman"/>
          <w:sz w:val="28"/>
          <w:szCs w:val="28"/>
        </w:rPr>
        <w:t xml:space="preserve"> 2016 года по 201</w:t>
      </w:r>
      <w:r>
        <w:rPr>
          <w:rFonts w:ascii="Times New Roman" w:eastAsia="Times New Roman" w:hAnsi="Times New Roman" w:cs="Times New Roman"/>
          <w:sz w:val="28"/>
          <w:szCs w:val="28"/>
        </w:rPr>
        <w:t>9</w:t>
      </w:r>
      <w:r w:rsidRPr="00577CE9">
        <w:rPr>
          <w:rFonts w:ascii="Times New Roman" w:eastAsia="Times New Roman" w:hAnsi="Times New Roman" w:cs="Times New Roman"/>
          <w:sz w:val="28"/>
          <w:szCs w:val="28"/>
        </w:rPr>
        <w:t xml:space="preserve"> год включительно.</w:t>
      </w:r>
    </w:p>
    <w:p w:rsidR="00351E21" w:rsidRPr="00577CE9" w:rsidRDefault="00351E21" w:rsidP="00351E21">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77CE9">
        <w:rPr>
          <w:rFonts w:ascii="Times New Roman" w:eastAsia="Times New Roman" w:hAnsi="Times New Roman" w:cs="Times New Roman"/>
          <w:sz w:val="28"/>
          <w:szCs w:val="28"/>
        </w:rPr>
        <w:t>Материалы для сервиса «1000 вопросов и ответов» разрабатываются ежегодно по мере обработки вопросов пользователей системы, поступивших в сервис «Дежурный инспектор».</w:t>
      </w:r>
    </w:p>
    <w:p w:rsidR="00351E21" w:rsidRPr="00577CE9" w:rsidRDefault="00351E21" w:rsidP="00351E21">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77CE9">
        <w:rPr>
          <w:rFonts w:ascii="Times New Roman" w:eastAsia="Times New Roman" w:hAnsi="Times New Roman" w:cs="Times New Roman"/>
          <w:sz w:val="28"/>
          <w:szCs w:val="28"/>
        </w:rPr>
        <w:t>Материалы, предназначенные для размещения в иных сервисах, системы «</w:t>
      </w:r>
      <w:proofErr w:type="spellStart"/>
      <w:r w:rsidRPr="00577CE9">
        <w:rPr>
          <w:rFonts w:ascii="Times New Roman" w:eastAsia="Times New Roman" w:hAnsi="Times New Roman" w:cs="Times New Roman"/>
          <w:sz w:val="28"/>
          <w:szCs w:val="28"/>
        </w:rPr>
        <w:t>Онлайнинспекция</w:t>
      </w:r>
      <w:proofErr w:type="gramStart"/>
      <w:r w:rsidRPr="00577CE9">
        <w:rPr>
          <w:rFonts w:ascii="Times New Roman" w:eastAsia="Times New Roman" w:hAnsi="Times New Roman" w:cs="Times New Roman"/>
          <w:sz w:val="28"/>
          <w:szCs w:val="28"/>
        </w:rPr>
        <w:t>.р</w:t>
      </w:r>
      <w:proofErr w:type="gramEnd"/>
      <w:r w:rsidRPr="00577CE9">
        <w:rPr>
          <w:rFonts w:ascii="Times New Roman" w:eastAsia="Times New Roman" w:hAnsi="Times New Roman" w:cs="Times New Roman"/>
          <w:sz w:val="28"/>
          <w:szCs w:val="28"/>
        </w:rPr>
        <w:t>ф</w:t>
      </w:r>
      <w:proofErr w:type="spellEnd"/>
      <w:r w:rsidRPr="00577CE9">
        <w:rPr>
          <w:rFonts w:ascii="Times New Roman" w:eastAsia="Times New Roman" w:hAnsi="Times New Roman" w:cs="Times New Roman"/>
          <w:sz w:val="28"/>
          <w:szCs w:val="28"/>
        </w:rPr>
        <w:t>» разрабатываются по мере создания сервисов, а также взаимодействия пользователей с системой</w:t>
      </w:r>
      <w:r>
        <w:rPr>
          <w:rFonts w:ascii="Times New Roman" w:eastAsia="Times New Roman" w:hAnsi="Times New Roman" w:cs="Times New Roman"/>
          <w:sz w:val="28"/>
          <w:szCs w:val="28"/>
        </w:rPr>
        <w:t>.</w:t>
      </w:r>
    </w:p>
    <w:sectPr w:rsidR="00351E21" w:rsidRPr="00577CE9" w:rsidSect="00CA6F3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83597"/>
    <w:multiLevelType w:val="multilevel"/>
    <w:tmpl w:val="518AA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2401BF"/>
    <w:multiLevelType w:val="multilevel"/>
    <w:tmpl w:val="6FBE6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B0300E"/>
    <w:multiLevelType w:val="multilevel"/>
    <w:tmpl w:val="AE043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615E4C"/>
    <w:multiLevelType w:val="multilevel"/>
    <w:tmpl w:val="9A1CB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D1A54FB"/>
    <w:multiLevelType w:val="multilevel"/>
    <w:tmpl w:val="C1B4BE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DAC312A"/>
    <w:multiLevelType w:val="multilevel"/>
    <w:tmpl w:val="32DEF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AE4EAF"/>
    <w:multiLevelType w:val="hybridMultilevel"/>
    <w:tmpl w:val="AE301CA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3D04768"/>
    <w:multiLevelType w:val="hybridMultilevel"/>
    <w:tmpl w:val="0878221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18E54C8D"/>
    <w:multiLevelType w:val="multilevel"/>
    <w:tmpl w:val="1C2C2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F0C4EB0"/>
    <w:multiLevelType w:val="multilevel"/>
    <w:tmpl w:val="E8CC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9C7699"/>
    <w:multiLevelType w:val="hybridMultilevel"/>
    <w:tmpl w:val="5E288A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3617ED9"/>
    <w:multiLevelType w:val="hybridMultilevel"/>
    <w:tmpl w:val="57D2646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C1C6461"/>
    <w:multiLevelType w:val="multilevel"/>
    <w:tmpl w:val="411A09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A2E2C3A"/>
    <w:multiLevelType w:val="multilevel"/>
    <w:tmpl w:val="B6B00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34D1941"/>
    <w:multiLevelType w:val="multilevel"/>
    <w:tmpl w:val="0456B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3E32D91"/>
    <w:multiLevelType w:val="multilevel"/>
    <w:tmpl w:val="7ED67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52615B2"/>
    <w:multiLevelType w:val="multilevel"/>
    <w:tmpl w:val="1714C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6086C71"/>
    <w:multiLevelType w:val="multilevel"/>
    <w:tmpl w:val="170EC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7C8071E"/>
    <w:multiLevelType w:val="hybridMultilevel"/>
    <w:tmpl w:val="9946BDF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4F430E84"/>
    <w:multiLevelType w:val="multilevel"/>
    <w:tmpl w:val="38F80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1FA2A37"/>
    <w:multiLevelType w:val="multilevel"/>
    <w:tmpl w:val="76BC9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4D538C3"/>
    <w:multiLevelType w:val="multilevel"/>
    <w:tmpl w:val="8298A9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4E92726"/>
    <w:multiLevelType w:val="hybridMultilevel"/>
    <w:tmpl w:val="468E0562"/>
    <w:lvl w:ilvl="0" w:tplc="CABAE04A">
      <w:start w:val="1"/>
      <w:numFmt w:val="bullet"/>
      <w:lvlText w:val=""/>
      <w:lvlJc w:val="left"/>
      <w:pPr>
        <w:ind w:left="1429" w:hanging="360"/>
      </w:pPr>
      <w:rPr>
        <w:rFonts w:ascii="Symbol" w:hAnsi="Symbol" w:hint="default"/>
        <w:sz w:val="22"/>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68A44DA"/>
    <w:multiLevelType w:val="multilevel"/>
    <w:tmpl w:val="3CBA3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805744E"/>
    <w:multiLevelType w:val="hybridMultilevel"/>
    <w:tmpl w:val="475283B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5">
    <w:nsid w:val="58BF55FC"/>
    <w:multiLevelType w:val="hybridMultilevel"/>
    <w:tmpl w:val="D820E76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6">
    <w:nsid w:val="5ED8449B"/>
    <w:multiLevelType w:val="multilevel"/>
    <w:tmpl w:val="52B6A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4F5453E"/>
    <w:multiLevelType w:val="multilevel"/>
    <w:tmpl w:val="2D94E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6713E54"/>
    <w:multiLevelType w:val="hybridMultilevel"/>
    <w:tmpl w:val="BDE6904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696F26F1"/>
    <w:multiLevelType w:val="multilevel"/>
    <w:tmpl w:val="6A4C6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A7A097F"/>
    <w:multiLevelType w:val="multilevel"/>
    <w:tmpl w:val="D610A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CA53692"/>
    <w:multiLevelType w:val="multilevel"/>
    <w:tmpl w:val="67BE5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E226394"/>
    <w:multiLevelType w:val="multilevel"/>
    <w:tmpl w:val="BFF4A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2E0562C"/>
    <w:multiLevelType w:val="hybridMultilevel"/>
    <w:tmpl w:val="51603CF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nsid w:val="744D785B"/>
    <w:multiLevelType w:val="hybridMultilevel"/>
    <w:tmpl w:val="301C090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5">
    <w:nsid w:val="753E0FDF"/>
    <w:multiLevelType w:val="hybridMultilevel"/>
    <w:tmpl w:val="19B0BE4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76626865"/>
    <w:multiLevelType w:val="multilevel"/>
    <w:tmpl w:val="62EEB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9BF61A4"/>
    <w:multiLevelType w:val="multilevel"/>
    <w:tmpl w:val="4B602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EA12892"/>
    <w:multiLevelType w:val="hybridMultilevel"/>
    <w:tmpl w:val="6D2A4628"/>
    <w:lvl w:ilvl="0" w:tplc="04190001">
      <w:start w:val="1"/>
      <w:numFmt w:val="bullet"/>
      <w:lvlText w:val=""/>
      <w:lvlJc w:val="left"/>
      <w:pPr>
        <w:tabs>
          <w:tab w:val="num" w:pos="1429"/>
        </w:tabs>
        <w:ind w:left="1429" w:hanging="360"/>
      </w:pPr>
      <w:rPr>
        <w:rFonts w:ascii="Symbol" w:hAnsi="Symbol" w:hint="default"/>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num w:numId="1">
    <w:abstractNumId w:val="27"/>
  </w:num>
  <w:num w:numId="2">
    <w:abstractNumId w:val="29"/>
  </w:num>
  <w:num w:numId="3">
    <w:abstractNumId w:val="23"/>
  </w:num>
  <w:num w:numId="4">
    <w:abstractNumId w:val="30"/>
  </w:num>
  <w:num w:numId="5">
    <w:abstractNumId w:val="0"/>
  </w:num>
  <w:num w:numId="6">
    <w:abstractNumId w:val="17"/>
  </w:num>
  <w:num w:numId="7">
    <w:abstractNumId w:val="5"/>
  </w:num>
  <w:num w:numId="8">
    <w:abstractNumId w:val="20"/>
  </w:num>
  <w:num w:numId="9">
    <w:abstractNumId w:val="16"/>
  </w:num>
  <w:num w:numId="10">
    <w:abstractNumId w:val="37"/>
  </w:num>
  <w:num w:numId="11">
    <w:abstractNumId w:val="1"/>
  </w:num>
  <w:num w:numId="12">
    <w:abstractNumId w:val="22"/>
  </w:num>
  <w:num w:numId="13">
    <w:abstractNumId w:val="25"/>
  </w:num>
  <w:num w:numId="14">
    <w:abstractNumId w:val="28"/>
  </w:num>
  <w:num w:numId="15">
    <w:abstractNumId w:val="24"/>
  </w:num>
  <w:num w:numId="16">
    <w:abstractNumId w:val="35"/>
  </w:num>
  <w:num w:numId="17">
    <w:abstractNumId w:val="38"/>
  </w:num>
  <w:num w:numId="18">
    <w:abstractNumId w:val="34"/>
  </w:num>
  <w:num w:numId="19">
    <w:abstractNumId w:val="33"/>
  </w:num>
  <w:num w:numId="20">
    <w:abstractNumId w:val="18"/>
  </w:num>
  <w:num w:numId="21">
    <w:abstractNumId w:val="10"/>
  </w:num>
  <w:num w:numId="22">
    <w:abstractNumId w:val="11"/>
  </w:num>
  <w:num w:numId="23">
    <w:abstractNumId w:val="7"/>
  </w:num>
  <w:num w:numId="24">
    <w:abstractNumId w:val="6"/>
  </w:num>
  <w:num w:numId="25">
    <w:abstractNumId w:val="9"/>
  </w:num>
  <w:num w:numId="26">
    <w:abstractNumId w:val="26"/>
  </w:num>
  <w:num w:numId="27">
    <w:abstractNumId w:val="36"/>
  </w:num>
  <w:num w:numId="28">
    <w:abstractNumId w:val="19"/>
  </w:num>
  <w:num w:numId="29">
    <w:abstractNumId w:val="2"/>
  </w:num>
  <w:num w:numId="30">
    <w:abstractNumId w:val="32"/>
  </w:num>
  <w:num w:numId="31">
    <w:abstractNumId w:val="15"/>
  </w:num>
  <w:num w:numId="32">
    <w:abstractNumId w:val="31"/>
  </w:num>
  <w:num w:numId="33">
    <w:abstractNumId w:val="8"/>
  </w:num>
  <w:num w:numId="34">
    <w:abstractNumId w:val="4"/>
  </w:num>
  <w:num w:numId="35">
    <w:abstractNumId w:val="13"/>
  </w:num>
  <w:num w:numId="36">
    <w:abstractNumId w:val="14"/>
  </w:num>
  <w:num w:numId="37">
    <w:abstractNumId w:val="3"/>
  </w:num>
  <w:num w:numId="38">
    <w:abstractNumId w:val="21"/>
  </w:num>
  <w:num w:numId="3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05E0D"/>
    <w:rsid w:val="00083C2F"/>
    <w:rsid w:val="00163C19"/>
    <w:rsid w:val="00196296"/>
    <w:rsid w:val="002379D9"/>
    <w:rsid w:val="0026250D"/>
    <w:rsid w:val="00351E21"/>
    <w:rsid w:val="005E6E2F"/>
    <w:rsid w:val="005F7278"/>
    <w:rsid w:val="006136B5"/>
    <w:rsid w:val="006701D9"/>
    <w:rsid w:val="006B7EC2"/>
    <w:rsid w:val="00803F11"/>
    <w:rsid w:val="00830817"/>
    <w:rsid w:val="00836397"/>
    <w:rsid w:val="008A0445"/>
    <w:rsid w:val="00A0154F"/>
    <w:rsid w:val="00A33B96"/>
    <w:rsid w:val="00AC2419"/>
    <w:rsid w:val="00B40752"/>
    <w:rsid w:val="00BC0994"/>
    <w:rsid w:val="00C22CB5"/>
    <w:rsid w:val="00CA6F36"/>
    <w:rsid w:val="00E05FF9"/>
    <w:rsid w:val="00E31270"/>
    <w:rsid w:val="00EA0B66"/>
    <w:rsid w:val="00F05E0D"/>
    <w:rsid w:val="00F26D77"/>
    <w:rsid w:val="00F603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6F36"/>
  </w:style>
  <w:style w:type="paragraph" w:styleId="1">
    <w:name w:val="heading 1"/>
    <w:basedOn w:val="a"/>
    <w:next w:val="a"/>
    <w:link w:val="10"/>
    <w:uiPriority w:val="99"/>
    <w:qFormat/>
    <w:rsid w:val="006136B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F05E0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9"/>
    <w:qFormat/>
    <w:rsid w:val="00F05E0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F05E0D"/>
    <w:rPr>
      <w:rFonts w:ascii="Times New Roman" w:eastAsia="Times New Roman" w:hAnsi="Times New Roman" w:cs="Times New Roman"/>
      <w:b/>
      <w:bCs/>
      <w:sz w:val="27"/>
      <w:szCs w:val="27"/>
    </w:rPr>
  </w:style>
  <w:style w:type="paragraph" w:styleId="a3">
    <w:name w:val="Normal (Web)"/>
    <w:basedOn w:val="a"/>
    <w:link w:val="a4"/>
    <w:uiPriority w:val="99"/>
    <w:unhideWhenUsed/>
    <w:rsid w:val="00F05E0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uiPriority w:val="99"/>
    <w:rsid w:val="00F05E0D"/>
  </w:style>
  <w:style w:type="character" w:styleId="a5">
    <w:name w:val="Hyperlink"/>
    <w:basedOn w:val="a0"/>
    <w:uiPriority w:val="99"/>
    <w:semiHidden/>
    <w:unhideWhenUsed/>
    <w:rsid w:val="00F05E0D"/>
    <w:rPr>
      <w:color w:val="0000FF"/>
      <w:u w:val="single"/>
    </w:rPr>
  </w:style>
  <w:style w:type="character" w:styleId="a6">
    <w:name w:val="Emphasis"/>
    <w:basedOn w:val="a0"/>
    <w:uiPriority w:val="99"/>
    <w:qFormat/>
    <w:rsid w:val="00F05E0D"/>
    <w:rPr>
      <w:i/>
      <w:iCs/>
    </w:rPr>
  </w:style>
  <w:style w:type="character" w:styleId="a7">
    <w:name w:val="Strong"/>
    <w:basedOn w:val="a0"/>
    <w:uiPriority w:val="99"/>
    <w:qFormat/>
    <w:rsid w:val="00F05E0D"/>
    <w:rPr>
      <w:b/>
      <w:bCs/>
    </w:rPr>
  </w:style>
  <w:style w:type="character" w:customStyle="1" w:styleId="20">
    <w:name w:val="Заголовок 2 Знак"/>
    <w:basedOn w:val="a0"/>
    <w:link w:val="2"/>
    <w:uiPriority w:val="99"/>
    <w:rsid w:val="00F05E0D"/>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9"/>
    <w:rsid w:val="006136B5"/>
    <w:rPr>
      <w:rFonts w:asciiTheme="majorHAnsi" w:eastAsiaTheme="majorEastAsia" w:hAnsiTheme="majorHAnsi" w:cstheme="majorBidi"/>
      <w:b/>
      <w:bCs/>
      <w:color w:val="365F91" w:themeColor="accent1" w:themeShade="BF"/>
      <w:sz w:val="28"/>
      <w:szCs w:val="28"/>
    </w:rPr>
  </w:style>
  <w:style w:type="paragraph" w:customStyle="1" w:styleId="attachmentsitem">
    <w:name w:val="attachments__item"/>
    <w:basedOn w:val="a"/>
    <w:uiPriority w:val="99"/>
    <w:rsid w:val="006136B5"/>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6136B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136B5"/>
    <w:rPr>
      <w:rFonts w:ascii="Tahoma" w:hAnsi="Tahoma" w:cs="Tahoma"/>
      <w:sz w:val="16"/>
      <w:szCs w:val="16"/>
    </w:rPr>
  </w:style>
  <w:style w:type="paragraph" w:customStyle="1" w:styleId="ConsPlusNormal">
    <w:name w:val="ConsPlusNormal"/>
    <w:link w:val="ConsPlusNormal0"/>
    <w:uiPriority w:val="99"/>
    <w:rsid w:val="00083C2F"/>
    <w:pPr>
      <w:widowControl w:val="0"/>
      <w:autoSpaceDE w:val="0"/>
      <w:autoSpaceDN w:val="0"/>
      <w:adjustRightInd w:val="0"/>
      <w:spacing w:after="0" w:line="240" w:lineRule="auto"/>
    </w:pPr>
    <w:rPr>
      <w:rFonts w:ascii="Arial" w:hAnsi="Arial" w:cs="Arial"/>
      <w:sz w:val="20"/>
      <w:szCs w:val="20"/>
    </w:rPr>
  </w:style>
  <w:style w:type="character" w:customStyle="1" w:styleId="ConsPlusNormal0">
    <w:name w:val="ConsPlusNormal Знак"/>
    <w:basedOn w:val="a0"/>
    <w:link w:val="ConsPlusNormal"/>
    <w:uiPriority w:val="99"/>
    <w:locked/>
    <w:rsid w:val="00083C2F"/>
    <w:rPr>
      <w:rFonts w:ascii="Arial" w:hAnsi="Arial" w:cs="Arial"/>
      <w:sz w:val="20"/>
      <w:szCs w:val="20"/>
    </w:rPr>
  </w:style>
  <w:style w:type="paragraph" w:styleId="aa">
    <w:name w:val="footnote text"/>
    <w:basedOn w:val="a"/>
    <w:link w:val="ab"/>
    <w:uiPriority w:val="99"/>
    <w:rsid w:val="00C22CB5"/>
    <w:pPr>
      <w:spacing w:after="0" w:line="240" w:lineRule="auto"/>
    </w:pPr>
    <w:rPr>
      <w:rFonts w:ascii="Calibri" w:eastAsia="Times New Roman" w:hAnsi="Calibri" w:cs="Times New Roman"/>
      <w:sz w:val="20"/>
      <w:szCs w:val="20"/>
    </w:rPr>
  </w:style>
  <w:style w:type="character" w:customStyle="1" w:styleId="ab">
    <w:name w:val="Текст сноски Знак"/>
    <w:basedOn w:val="a0"/>
    <w:link w:val="aa"/>
    <w:uiPriority w:val="99"/>
    <w:rsid w:val="00C22CB5"/>
    <w:rPr>
      <w:rFonts w:ascii="Calibri" w:eastAsia="Times New Roman" w:hAnsi="Calibri" w:cs="Times New Roman"/>
      <w:sz w:val="20"/>
      <w:szCs w:val="20"/>
    </w:rPr>
  </w:style>
  <w:style w:type="character" w:styleId="ac">
    <w:name w:val="footnote reference"/>
    <w:basedOn w:val="a0"/>
    <w:uiPriority w:val="99"/>
    <w:semiHidden/>
    <w:rsid w:val="00C22CB5"/>
    <w:rPr>
      <w:rFonts w:cs="Times New Roman"/>
      <w:vertAlign w:val="superscript"/>
    </w:rPr>
  </w:style>
  <w:style w:type="paragraph" w:customStyle="1" w:styleId="ConsPlusNonformat">
    <w:name w:val="ConsPlusNonformat"/>
    <w:uiPriority w:val="99"/>
    <w:rsid w:val="00C22CB5"/>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d">
    <w:name w:val="header"/>
    <w:basedOn w:val="a"/>
    <w:link w:val="ae"/>
    <w:uiPriority w:val="99"/>
    <w:rsid w:val="00C22CB5"/>
    <w:pPr>
      <w:tabs>
        <w:tab w:val="center" w:pos="4677"/>
        <w:tab w:val="right" w:pos="9355"/>
      </w:tabs>
      <w:spacing w:after="0" w:line="240" w:lineRule="auto"/>
    </w:pPr>
    <w:rPr>
      <w:rFonts w:ascii="Calibri" w:eastAsia="Times New Roman" w:hAnsi="Calibri" w:cs="Times New Roman"/>
      <w:sz w:val="26"/>
      <w:szCs w:val="24"/>
    </w:rPr>
  </w:style>
  <w:style w:type="character" w:customStyle="1" w:styleId="ae">
    <w:name w:val="Верхний колонтитул Знак"/>
    <w:basedOn w:val="a0"/>
    <w:link w:val="ad"/>
    <w:uiPriority w:val="99"/>
    <w:rsid w:val="00C22CB5"/>
    <w:rPr>
      <w:rFonts w:ascii="Calibri" w:eastAsia="Times New Roman" w:hAnsi="Calibri" w:cs="Times New Roman"/>
      <w:sz w:val="26"/>
      <w:szCs w:val="24"/>
    </w:rPr>
  </w:style>
  <w:style w:type="paragraph" w:customStyle="1" w:styleId="11">
    <w:name w:val="Абзац списка1"/>
    <w:basedOn w:val="a"/>
    <w:link w:val="ListParagraphChar"/>
    <w:uiPriority w:val="99"/>
    <w:rsid w:val="00C22CB5"/>
    <w:pPr>
      <w:ind w:left="720"/>
    </w:pPr>
    <w:rPr>
      <w:rFonts w:ascii="Calibri" w:eastAsia="Times New Roman" w:hAnsi="Calibri" w:cs="Times New Roman"/>
      <w:sz w:val="20"/>
      <w:szCs w:val="20"/>
    </w:rPr>
  </w:style>
  <w:style w:type="character" w:customStyle="1" w:styleId="ListParagraphChar">
    <w:name w:val="List Paragraph Char"/>
    <w:link w:val="11"/>
    <w:uiPriority w:val="99"/>
    <w:locked/>
    <w:rsid w:val="00C22CB5"/>
    <w:rPr>
      <w:rFonts w:ascii="Calibri" w:eastAsia="Times New Roman" w:hAnsi="Calibri" w:cs="Times New Roman"/>
      <w:sz w:val="20"/>
      <w:szCs w:val="20"/>
    </w:rPr>
  </w:style>
  <w:style w:type="paragraph" w:styleId="af">
    <w:name w:val="footer"/>
    <w:basedOn w:val="a"/>
    <w:link w:val="af0"/>
    <w:uiPriority w:val="99"/>
    <w:semiHidden/>
    <w:rsid w:val="00C22CB5"/>
    <w:pPr>
      <w:tabs>
        <w:tab w:val="center" w:pos="4677"/>
        <w:tab w:val="right" w:pos="9355"/>
      </w:tabs>
      <w:spacing w:after="0" w:line="240" w:lineRule="auto"/>
    </w:pPr>
    <w:rPr>
      <w:rFonts w:ascii="Calibri" w:eastAsia="Times New Roman" w:hAnsi="Calibri" w:cs="Times New Roman"/>
      <w:sz w:val="26"/>
      <w:szCs w:val="24"/>
    </w:rPr>
  </w:style>
  <w:style w:type="character" w:customStyle="1" w:styleId="af0">
    <w:name w:val="Нижний колонтитул Знак"/>
    <w:basedOn w:val="a0"/>
    <w:link w:val="af"/>
    <w:uiPriority w:val="99"/>
    <w:semiHidden/>
    <w:rsid w:val="00C22CB5"/>
    <w:rPr>
      <w:rFonts w:ascii="Calibri" w:eastAsia="Times New Roman" w:hAnsi="Calibri" w:cs="Times New Roman"/>
      <w:sz w:val="26"/>
      <w:szCs w:val="24"/>
    </w:rPr>
  </w:style>
  <w:style w:type="character" w:customStyle="1" w:styleId="FontStyle12">
    <w:name w:val="Font Style12"/>
    <w:basedOn w:val="a0"/>
    <w:uiPriority w:val="99"/>
    <w:rsid w:val="00C22CB5"/>
    <w:rPr>
      <w:rFonts w:ascii="Times New Roman" w:hAnsi="Times New Roman" w:cs="Times New Roman"/>
      <w:b/>
      <w:bCs/>
      <w:sz w:val="24"/>
      <w:szCs w:val="24"/>
    </w:rPr>
  </w:style>
  <w:style w:type="character" w:customStyle="1" w:styleId="FontStyle23">
    <w:name w:val="Font Style23"/>
    <w:uiPriority w:val="99"/>
    <w:rsid w:val="00C22CB5"/>
    <w:rPr>
      <w:rFonts w:ascii="Times New Roman" w:hAnsi="Times New Roman"/>
      <w:sz w:val="22"/>
    </w:rPr>
  </w:style>
  <w:style w:type="paragraph" w:customStyle="1" w:styleId="af1">
    <w:name w:val="текст"/>
    <w:basedOn w:val="a"/>
    <w:link w:val="af2"/>
    <w:uiPriority w:val="99"/>
    <w:rsid w:val="00C22CB5"/>
    <w:pPr>
      <w:spacing w:after="0" w:line="240" w:lineRule="auto"/>
      <w:ind w:firstLine="709"/>
      <w:jc w:val="both"/>
    </w:pPr>
    <w:rPr>
      <w:rFonts w:ascii="Calibri" w:eastAsia="Times New Roman" w:hAnsi="Calibri" w:cs="Times New Roman"/>
      <w:sz w:val="28"/>
      <w:szCs w:val="28"/>
      <w:lang w:eastAsia="en-US"/>
    </w:rPr>
  </w:style>
  <w:style w:type="character" w:customStyle="1" w:styleId="af2">
    <w:name w:val="текст Знак"/>
    <w:basedOn w:val="a0"/>
    <w:link w:val="af1"/>
    <w:uiPriority w:val="99"/>
    <w:locked/>
    <w:rsid w:val="00C22CB5"/>
    <w:rPr>
      <w:rFonts w:ascii="Calibri" w:eastAsia="Times New Roman" w:hAnsi="Calibri" w:cs="Times New Roman"/>
      <w:sz w:val="28"/>
      <w:szCs w:val="28"/>
      <w:lang w:eastAsia="en-US"/>
    </w:rPr>
  </w:style>
  <w:style w:type="character" w:customStyle="1" w:styleId="FontStyle16">
    <w:name w:val="Font Style16"/>
    <w:uiPriority w:val="99"/>
    <w:rsid w:val="00C22CB5"/>
    <w:rPr>
      <w:rFonts w:ascii="Times New Roman" w:hAnsi="Times New Roman"/>
      <w:sz w:val="26"/>
    </w:rPr>
  </w:style>
  <w:style w:type="character" w:customStyle="1" w:styleId="st">
    <w:name w:val="st"/>
    <w:basedOn w:val="a0"/>
    <w:uiPriority w:val="99"/>
    <w:rsid w:val="00C22CB5"/>
    <w:rPr>
      <w:rFonts w:cs="Times New Roman"/>
    </w:rPr>
  </w:style>
  <w:style w:type="paragraph" w:styleId="af3">
    <w:name w:val="Body Text"/>
    <w:basedOn w:val="a"/>
    <w:link w:val="af4"/>
    <w:uiPriority w:val="99"/>
    <w:semiHidden/>
    <w:rsid w:val="00C22CB5"/>
    <w:pPr>
      <w:spacing w:after="160" w:line="240" w:lineRule="auto"/>
      <w:jc w:val="center"/>
    </w:pPr>
    <w:rPr>
      <w:rFonts w:ascii="Arial" w:eastAsia="Times New Roman" w:hAnsi="Arial" w:cs="Times New Roman"/>
      <w:color w:val="000000"/>
      <w:szCs w:val="26"/>
    </w:rPr>
  </w:style>
  <w:style w:type="character" w:customStyle="1" w:styleId="af4">
    <w:name w:val="Основной текст Знак"/>
    <w:basedOn w:val="a0"/>
    <w:link w:val="af3"/>
    <w:uiPriority w:val="99"/>
    <w:semiHidden/>
    <w:rsid w:val="00C22CB5"/>
    <w:rPr>
      <w:rFonts w:ascii="Arial" w:eastAsia="Times New Roman" w:hAnsi="Arial" w:cs="Times New Roman"/>
      <w:color w:val="000000"/>
      <w:szCs w:val="26"/>
    </w:rPr>
  </w:style>
  <w:style w:type="character" w:customStyle="1" w:styleId="af5">
    <w:name w:val="Без интервала Знак"/>
    <w:basedOn w:val="a0"/>
    <w:link w:val="af6"/>
    <w:uiPriority w:val="99"/>
    <w:locked/>
    <w:rsid w:val="00C22CB5"/>
    <w:rPr>
      <w:rFonts w:ascii="Calibri" w:hAnsi="Calibri" w:cs="Times New Roman"/>
      <w:sz w:val="20"/>
      <w:szCs w:val="20"/>
      <w:lang w:val="en-US"/>
    </w:rPr>
  </w:style>
  <w:style w:type="paragraph" w:styleId="af6">
    <w:name w:val="No Spacing"/>
    <w:basedOn w:val="a"/>
    <w:link w:val="af5"/>
    <w:uiPriority w:val="99"/>
    <w:qFormat/>
    <w:rsid w:val="00C22CB5"/>
    <w:pPr>
      <w:spacing w:after="0" w:line="240" w:lineRule="auto"/>
    </w:pPr>
    <w:rPr>
      <w:rFonts w:ascii="Calibri" w:hAnsi="Calibri" w:cs="Times New Roman"/>
      <w:sz w:val="20"/>
      <w:szCs w:val="20"/>
      <w:lang w:val="en-US"/>
    </w:rPr>
  </w:style>
  <w:style w:type="paragraph" w:styleId="af7">
    <w:name w:val="List Paragraph"/>
    <w:basedOn w:val="a"/>
    <w:link w:val="af8"/>
    <w:uiPriority w:val="99"/>
    <w:qFormat/>
    <w:rsid w:val="00C22CB5"/>
    <w:pPr>
      <w:ind w:left="720"/>
      <w:contextualSpacing/>
    </w:pPr>
    <w:rPr>
      <w:rFonts w:ascii="Calibri" w:eastAsia="Times New Roman" w:hAnsi="Calibri" w:cs="Times New Roman"/>
      <w:lang w:eastAsia="en-US"/>
    </w:rPr>
  </w:style>
  <w:style w:type="character" w:customStyle="1" w:styleId="af8">
    <w:name w:val="Абзац списка Знак"/>
    <w:link w:val="af7"/>
    <w:uiPriority w:val="99"/>
    <w:locked/>
    <w:rsid w:val="00C22CB5"/>
    <w:rPr>
      <w:rFonts w:ascii="Calibri" w:eastAsia="Times New Roman" w:hAnsi="Calibri" w:cs="Times New Roman"/>
      <w:lang w:eastAsia="en-US"/>
    </w:rPr>
  </w:style>
  <w:style w:type="paragraph" w:customStyle="1" w:styleId="ConsTitle">
    <w:name w:val="ConsTitle"/>
    <w:basedOn w:val="a"/>
    <w:uiPriority w:val="99"/>
    <w:rsid w:val="00C22CB5"/>
    <w:pPr>
      <w:autoSpaceDE w:val="0"/>
      <w:autoSpaceDN w:val="0"/>
      <w:spacing w:after="0" w:line="240" w:lineRule="auto"/>
      <w:ind w:right="19772"/>
    </w:pPr>
    <w:rPr>
      <w:rFonts w:ascii="Arial" w:eastAsia="Times New Roman" w:hAnsi="Arial" w:cs="Arial"/>
      <w:b/>
      <w:bCs/>
      <w:sz w:val="16"/>
      <w:szCs w:val="16"/>
    </w:rPr>
  </w:style>
  <w:style w:type="paragraph" w:customStyle="1" w:styleId="Style3">
    <w:name w:val="Style3"/>
    <w:basedOn w:val="a"/>
    <w:uiPriority w:val="99"/>
    <w:rsid w:val="00C22CB5"/>
    <w:pPr>
      <w:widowControl w:val="0"/>
      <w:autoSpaceDE w:val="0"/>
      <w:autoSpaceDN w:val="0"/>
      <w:adjustRightInd w:val="0"/>
      <w:spacing w:after="0" w:line="321" w:lineRule="exact"/>
      <w:ind w:firstLine="696"/>
      <w:jc w:val="both"/>
    </w:pPr>
    <w:rPr>
      <w:rFonts w:ascii="Calibri" w:eastAsia="Times New Roman" w:hAnsi="Calibri" w:cs="Times New Roman"/>
      <w:sz w:val="24"/>
      <w:szCs w:val="24"/>
    </w:rPr>
  </w:style>
  <w:style w:type="character" w:customStyle="1" w:styleId="FontStyle17">
    <w:name w:val="Font Style17"/>
    <w:uiPriority w:val="99"/>
    <w:rsid w:val="00C22CB5"/>
    <w:rPr>
      <w:rFonts w:ascii="Times New Roman" w:hAnsi="Times New Roman"/>
      <w:sz w:val="26"/>
    </w:rPr>
  </w:style>
  <w:style w:type="character" w:styleId="af9">
    <w:name w:val="page number"/>
    <w:basedOn w:val="a0"/>
    <w:uiPriority w:val="99"/>
    <w:rsid w:val="00C22CB5"/>
    <w:rPr>
      <w:rFonts w:cs="Times New Roman"/>
    </w:rPr>
  </w:style>
  <w:style w:type="character" w:customStyle="1" w:styleId="a4">
    <w:name w:val="Обычный (веб) Знак"/>
    <w:basedOn w:val="a0"/>
    <w:link w:val="a3"/>
    <w:uiPriority w:val="99"/>
    <w:locked/>
    <w:rsid w:val="00C22CB5"/>
    <w:rPr>
      <w:rFonts w:ascii="Times New Roman" w:eastAsia="Times New Roman" w:hAnsi="Times New Roman" w:cs="Times New Roman"/>
      <w:sz w:val="24"/>
      <w:szCs w:val="24"/>
    </w:rPr>
  </w:style>
  <w:style w:type="paragraph" w:styleId="21">
    <w:name w:val="Body Text 2"/>
    <w:basedOn w:val="a"/>
    <w:link w:val="22"/>
    <w:uiPriority w:val="99"/>
    <w:semiHidden/>
    <w:rsid w:val="00C22CB5"/>
    <w:pPr>
      <w:spacing w:after="120" w:line="480" w:lineRule="auto"/>
    </w:pPr>
    <w:rPr>
      <w:rFonts w:ascii="Calibri" w:eastAsia="Times New Roman" w:hAnsi="Calibri" w:cs="Times New Roman"/>
      <w:sz w:val="26"/>
      <w:szCs w:val="24"/>
    </w:rPr>
  </w:style>
  <w:style w:type="character" w:customStyle="1" w:styleId="22">
    <w:name w:val="Основной текст 2 Знак"/>
    <w:basedOn w:val="a0"/>
    <w:link w:val="21"/>
    <w:uiPriority w:val="99"/>
    <w:semiHidden/>
    <w:rsid w:val="00C22CB5"/>
    <w:rPr>
      <w:rFonts w:ascii="Calibri" w:eastAsia="Times New Roman" w:hAnsi="Calibri" w:cs="Times New Roman"/>
      <w:sz w:val="26"/>
      <w:szCs w:val="24"/>
    </w:rPr>
  </w:style>
  <w:style w:type="character" w:customStyle="1" w:styleId="FontStyle167">
    <w:name w:val="Font Style167"/>
    <w:basedOn w:val="a0"/>
    <w:uiPriority w:val="99"/>
    <w:rsid w:val="00C22CB5"/>
    <w:rPr>
      <w:rFonts w:ascii="Trebuchet MS" w:hAnsi="Trebuchet MS" w:cs="Trebuchet MS"/>
      <w:sz w:val="18"/>
      <w:szCs w:val="18"/>
    </w:rPr>
  </w:style>
  <w:style w:type="paragraph" w:customStyle="1" w:styleId="Style1">
    <w:name w:val="Style1"/>
    <w:basedOn w:val="a"/>
    <w:uiPriority w:val="99"/>
    <w:rsid w:val="00C22CB5"/>
    <w:pPr>
      <w:widowControl w:val="0"/>
      <w:autoSpaceDE w:val="0"/>
      <w:autoSpaceDN w:val="0"/>
      <w:adjustRightInd w:val="0"/>
      <w:spacing w:after="0" w:line="240" w:lineRule="exact"/>
      <w:jc w:val="both"/>
    </w:pPr>
    <w:rPr>
      <w:rFonts w:ascii="Trebuchet MS" w:eastAsia="Times New Roman" w:hAnsi="Trebuchet MS" w:cs="Times New Roman"/>
      <w:sz w:val="24"/>
      <w:szCs w:val="24"/>
    </w:rPr>
  </w:style>
  <w:style w:type="paragraph" w:customStyle="1" w:styleId="Style22">
    <w:name w:val="Style22"/>
    <w:basedOn w:val="a"/>
    <w:uiPriority w:val="99"/>
    <w:rsid w:val="00C22CB5"/>
    <w:pPr>
      <w:widowControl w:val="0"/>
      <w:autoSpaceDE w:val="0"/>
      <w:autoSpaceDN w:val="0"/>
      <w:adjustRightInd w:val="0"/>
      <w:spacing w:after="0" w:line="240" w:lineRule="exact"/>
      <w:ind w:hanging="168"/>
      <w:jc w:val="both"/>
    </w:pPr>
    <w:rPr>
      <w:rFonts w:ascii="Trebuchet MS" w:eastAsia="Times New Roman" w:hAnsi="Trebuchet MS" w:cs="Times New Roman"/>
      <w:sz w:val="24"/>
      <w:szCs w:val="24"/>
    </w:rPr>
  </w:style>
  <w:style w:type="paragraph" w:customStyle="1" w:styleId="12">
    <w:name w:val="Обычный (веб)1"/>
    <w:basedOn w:val="a"/>
    <w:uiPriority w:val="99"/>
    <w:rsid w:val="00C22CB5"/>
    <w:pPr>
      <w:suppressAutoHyphens/>
      <w:spacing w:before="28" w:after="28" w:line="100" w:lineRule="atLeast"/>
    </w:pPr>
    <w:rPr>
      <w:rFonts w:ascii="Calibri" w:eastAsia="Times New Roman" w:hAnsi="Calibri" w:cs="Times New Roman"/>
      <w:kern w:val="1"/>
      <w:sz w:val="24"/>
      <w:szCs w:val="24"/>
      <w:lang w:eastAsia="hi-IN" w:bidi="hi-IN"/>
    </w:rPr>
  </w:style>
  <w:style w:type="paragraph" w:customStyle="1" w:styleId="afa">
    <w:name w:val="Стиль"/>
    <w:uiPriority w:val="99"/>
    <w:rsid w:val="00C22CB5"/>
    <w:pPr>
      <w:widowControl w:val="0"/>
      <w:suppressAutoHyphens/>
      <w:autoSpaceDE w:val="0"/>
      <w:spacing w:after="0" w:line="240" w:lineRule="auto"/>
    </w:pPr>
    <w:rPr>
      <w:rFonts w:ascii="Calibri" w:eastAsia="Times New Roman" w:hAnsi="Calibri" w:cs="Times New Roman"/>
      <w:sz w:val="24"/>
      <w:szCs w:val="24"/>
      <w:lang w:eastAsia="ar-SA"/>
    </w:rPr>
  </w:style>
  <w:style w:type="paragraph" w:styleId="afb">
    <w:name w:val="endnote text"/>
    <w:basedOn w:val="a"/>
    <w:link w:val="afc"/>
    <w:uiPriority w:val="99"/>
    <w:semiHidden/>
    <w:rsid w:val="00C22CB5"/>
    <w:pPr>
      <w:spacing w:after="0" w:line="240" w:lineRule="auto"/>
    </w:pPr>
    <w:rPr>
      <w:rFonts w:ascii="Calibri" w:eastAsia="Times New Roman" w:hAnsi="Calibri" w:cs="Times New Roman"/>
      <w:sz w:val="20"/>
      <w:szCs w:val="20"/>
    </w:rPr>
  </w:style>
  <w:style w:type="character" w:customStyle="1" w:styleId="afc">
    <w:name w:val="Текст концевой сноски Знак"/>
    <w:basedOn w:val="a0"/>
    <w:link w:val="afb"/>
    <w:uiPriority w:val="99"/>
    <w:semiHidden/>
    <w:rsid w:val="00C22CB5"/>
    <w:rPr>
      <w:rFonts w:ascii="Calibri" w:eastAsia="Times New Roman" w:hAnsi="Calibri" w:cs="Times New Roman"/>
      <w:sz w:val="20"/>
      <w:szCs w:val="20"/>
    </w:rPr>
  </w:style>
  <w:style w:type="character" w:styleId="afd">
    <w:name w:val="endnote reference"/>
    <w:basedOn w:val="a0"/>
    <w:uiPriority w:val="99"/>
    <w:semiHidden/>
    <w:rsid w:val="00C22CB5"/>
    <w:rPr>
      <w:rFonts w:cs="Times New Roman"/>
      <w:vertAlign w:val="superscript"/>
    </w:rPr>
  </w:style>
  <w:style w:type="paragraph" w:customStyle="1" w:styleId="afe">
    <w:name w:val="Текст таблицы"/>
    <w:basedOn w:val="af3"/>
    <w:uiPriority w:val="99"/>
    <w:rsid w:val="00C22CB5"/>
    <w:pPr>
      <w:overflowPunct w:val="0"/>
      <w:autoSpaceDE w:val="0"/>
      <w:autoSpaceDN w:val="0"/>
      <w:adjustRightInd w:val="0"/>
      <w:spacing w:after="0"/>
      <w:jc w:val="both"/>
      <w:textAlignment w:val="baseline"/>
    </w:pPr>
    <w:rPr>
      <w:color w:val="auto"/>
      <w:sz w:val="20"/>
      <w:szCs w:val="20"/>
    </w:rPr>
  </w:style>
  <w:style w:type="character" w:customStyle="1" w:styleId="blk">
    <w:name w:val="blk"/>
    <w:basedOn w:val="a0"/>
    <w:uiPriority w:val="99"/>
    <w:rsid w:val="00C22CB5"/>
    <w:rPr>
      <w:rFonts w:cs="Times New Roman"/>
    </w:rPr>
  </w:style>
  <w:style w:type="paragraph" w:styleId="aff">
    <w:name w:val="Body Text Indent"/>
    <w:basedOn w:val="a"/>
    <w:link w:val="aff0"/>
    <w:uiPriority w:val="99"/>
    <w:semiHidden/>
    <w:rsid w:val="00C22CB5"/>
    <w:pPr>
      <w:spacing w:after="120" w:line="240" w:lineRule="auto"/>
      <w:ind w:left="283"/>
    </w:pPr>
    <w:rPr>
      <w:rFonts w:ascii="Calibri" w:eastAsia="Times New Roman" w:hAnsi="Calibri" w:cs="Times New Roman"/>
      <w:sz w:val="26"/>
      <w:szCs w:val="24"/>
    </w:rPr>
  </w:style>
  <w:style w:type="character" w:customStyle="1" w:styleId="aff0">
    <w:name w:val="Основной текст с отступом Знак"/>
    <w:basedOn w:val="a0"/>
    <w:link w:val="aff"/>
    <w:uiPriority w:val="99"/>
    <w:semiHidden/>
    <w:rsid w:val="00C22CB5"/>
    <w:rPr>
      <w:rFonts w:ascii="Calibri" w:eastAsia="Times New Roman" w:hAnsi="Calibri" w:cs="Times New Roman"/>
      <w:sz w:val="26"/>
      <w:szCs w:val="24"/>
    </w:rPr>
  </w:style>
  <w:style w:type="paragraph" w:styleId="31">
    <w:name w:val="Body Text 3"/>
    <w:basedOn w:val="a"/>
    <w:link w:val="32"/>
    <w:uiPriority w:val="99"/>
    <w:rsid w:val="00C22CB5"/>
    <w:pPr>
      <w:spacing w:after="120" w:line="240" w:lineRule="auto"/>
    </w:pPr>
    <w:rPr>
      <w:rFonts w:ascii="Calibri" w:eastAsia="Times New Roman" w:hAnsi="Calibri" w:cs="Times New Roman"/>
      <w:sz w:val="16"/>
      <w:szCs w:val="16"/>
    </w:rPr>
  </w:style>
  <w:style w:type="character" w:customStyle="1" w:styleId="32">
    <w:name w:val="Основной текст 3 Знак"/>
    <w:basedOn w:val="a0"/>
    <w:link w:val="31"/>
    <w:uiPriority w:val="99"/>
    <w:rsid w:val="00C22CB5"/>
    <w:rPr>
      <w:rFonts w:ascii="Calibri" w:eastAsia="Times New Roman" w:hAnsi="Calibri" w:cs="Times New Roman"/>
      <w:sz w:val="16"/>
      <w:szCs w:val="16"/>
    </w:rPr>
  </w:style>
  <w:style w:type="paragraph" w:customStyle="1" w:styleId="NoSpacing1">
    <w:name w:val="No Spacing1"/>
    <w:uiPriority w:val="99"/>
    <w:rsid w:val="00C22CB5"/>
    <w:pPr>
      <w:spacing w:after="0" w:line="240" w:lineRule="auto"/>
    </w:pPr>
    <w:rPr>
      <w:rFonts w:ascii="Calibri" w:eastAsia="Times New Roman" w:hAnsi="Calibri" w:cs="Times New Roman"/>
      <w:sz w:val="20"/>
      <w:szCs w:val="20"/>
    </w:rPr>
  </w:style>
  <w:style w:type="character" w:customStyle="1" w:styleId="NoSpacingChar">
    <w:name w:val="No Spacing Char"/>
    <w:basedOn w:val="a0"/>
    <w:uiPriority w:val="99"/>
    <w:locked/>
    <w:rsid w:val="00C22CB5"/>
    <w:rPr>
      <w:rFonts w:ascii="Calibri" w:hAnsi="Calibri" w:cs="Times New Roman"/>
      <w:sz w:val="20"/>
      <w:szCs w:val="20"/>
      <w:lang w:val="en-US"/>
    </w:rPr>
  </w:style>
  <w:style w:type="character" w:customStyle="1" w:styleId="BodyText3Char">
    <w:name w:val="Body Text 3 Char"/>
    <w:basedOn w:val="a0"/>
    <w:uiPriority w:val="99"/>
    <w:semiHidden/>
    <w:locked/>
    <w:rsid w:val="00C22CB5"/>
    <w:rPr>
      <w:rFonts w:ascii="Calibri" w:hAnsi="Calibri" w:cs="Times New Roman"/>
      <w:sz w:val="16"/>
      <w:szCs w:val="16"/>
    </w:rPr>
  </w:style>
  <w:style w:type="character" w:customStyle="1" w:styleId="23">
    <w:name w:val="Основной текст (2)_"/>
    <w:basedOn w:val="a0"/>
    <w:link w:val="24"/>
    <w:uiPriority w:val="99"/>
    <w:locked/>
    <w:rsid w:val="00C22CB5"/>
    <w:rPr>
      <w:rFonts w:cs="Times New Roman"/>
      <w:shd w:val="clear" w:color="auto" w:fill="FFFFFF"/>
    </w:rPr>
  </w:style>
  <w:style w:type="paragraph" w:customStyle="1" w:styleId="24">
    <w:name w:val="Основной текст (2)"/>
    <w:basedOn w:val="a"/>
    <w:link w:val="23"/>
    <w:uiPriority w:val="99"/>
    <w:rsid w:val="00C22CB5"/>
    <w:pPr>
      <w:widowControl w:val="0"/>
      <w:shd w:val="clear" w:color="auto" w:fill="FFFFFF"/>
      <w:spacing w:after="0" w:line="274" w:lineRule="exact"/>
      <w:ind w:firstLine="420"/>
      <w:jc w:val="both"/>
    </w:pPr>
    <w:rPr>
      <w:rFonts w:cs="Times New Roman"/>
    </w:rPr>
  </w:style>
  <w:style w:type="paragraph" w:styleId="aff1">
    <w:name w:val="Block Text"/>
    <w:basedOn w:val="a"/>
    <w:uiPriority w:val="99"/>
    <w:semiHidden/>
    <w:rsid w:val="00C22CB5"/>
    <w:pPr>
      <w:spacing w:after="0" w:line="240" w:lineRule="auto"/>
      <w:ind w:left="-108" w:right="-108"/>
    </w:pPr>
    <w:rPr>
      <w:rFonts w:ascii="Times New Roman" w:eastAsia="Times New Roman" w:hAnsi="Times New Roman" w:cs="Times New Roman"/>
      <w:color w:val="0000FF"/>
      <w:sz w:val="26"/>
      <w:szCs w:val="20"/>
    </w:rPr>
  </w:style>
  <w:style w:type="paragraph" w:customStyle="1" w:styleId="Style13">
    <w:name w:val="Style13"/>
    <w:basedOn w:val="a"/>
    <w:uiPriority w:val="99"/>
    <w:rsid w:val="00C22CB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9">
    <w:name w:val="Font Style19"/>
    <w:basedOn w:val="a0"/>
    <w:uiPriority w:val="99"/>
    <w:rsid w:val="00C22CB5"/>
    <w:rPr>
      <w:rFonts w:ascii="Times New Roman" w:hAnsi="Times New Roman" w:cs="Times New Roman"/>
      <w:i/>
      <w:iCs/>
      <w:sz w:val="22"/>
      <w:szCs w:val="22"/>
    </w:rPr>
  </w:style>
  <w:style w:type="paragraph" w:customStyle="1" w:styleId="ConsPlusTitle">
    <w:name w:val="ConsPlusTitle"/>
    <w:uiPriority w:val="99"/>
    <w:rsid w:val="00C22CB5"/>
    <w:pPr>
      <w:autoSpaceDE w:val="0"/>
      <w:autoSpaceDN w:val="0"/>
      <w:adjustRightInd w:val="0"/>
      <w:spacing w:after="0" w:line="240" w:lineRule="auto"/>
    </w:pPr>
    <w:rPr>
      <w:rFonts w:ascii="Times New Roman" w:eastAsia="Times New Roman" w:hAnsi="Times New Roman" w:cs="Times New Roman"/>
      <w:b/>
      <w:bCs/>
      <w:sz w:val="28"/>
      <w:szCs w:val="28"/>
    </w:rPr>
  </w:style>
  <w:style w:type="paragraph" w:customStyle="1" w:styleId="Default">
    <w:name w:val="Default"/>
    <w:uiPriority w:val="99"/>
    <w:rsid w:val="00C22CB5"/>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customStyle="1" w:styleId="Heading1Char">
    <w:name w:val="Heading 1 Char"/>
    <w:basedOn w:val="a0"/>
    <w:uiPriority w:val="99"/>
    <w:locked/>
    <w:rsid w:val="00C22CB5"/>
    <w:rPr>
      <w:rFonts w:ascii="Times New Roman" w:hAnsi="Times New Roman" w:cs="Times New Roman"/>
      <w:b/>
      <w:bCs/>
      <w:kern w:val="36"/>
      <w:sz w:val="48"/>
      <w:szCs w:val="48"/>
    </w:rPr>
  </w:style>
</w:styles>
</file>

<file path=word/webSettings.xml><?xml version="1.0" encoding="utf-8"?>
<w:webSettings xmlns:r="http://schemas.openxmlformats.org/officeDocument/2006/relationships" xmlns:w="http://schemas.openxmlformats.org/wordprocessingml/2006/main">
  <w:divs>
    <w:div w:id="314846459">
      <w:bodyDiv w:val="1"/>
      <w:marLeft w:val="0"/>
      <w:marRight w:val="0"/>
      <w:marTop w:val="0"/>
      <w:marBottom w:val="0"/>
      <w:divBdr>
        <w:top w:val="none" w:sz="0" w:space="0" w:color="auto"/>
        <w:left w:val="none" w:sz="0" w:space="0" w:color="auto"/>
        <w:bottom w:val="none" w:sz="0" w:space="0" w:color="auto"/>
        <w:right w:val="none" w:sz="0" w:space="0" w:color="auto"/>
      </w:divBdr>
      <w:divsChild>
        <w:div w:id="2007394730">
          <w:marLeft w:val="0"/>
          <w:marRight w:val="0"/>
          <w:marTop w:val="300"/>
          <w:marBottom w:val="60"/>
          <w:divBdr>
            <w:top w:val="none" w:sz="0" w:space="0" w:color="auto"/>
            <w:left w:val="none" w:sz="0" w:space="0" w:color="auto"/>
            <w:bottom w:val="none" w:sz="0" w:space="0" w:color="auto"/>
            <w:right w:val="none" w:sz="0" w:space="0" w:color="auto"/>
          </w:divBdr>
          <w:divsChild>
            <w:div w:id="1090152746">
              <w:marLeft w:val="0"/>
              <w:marRight w:val="0"/>
              <w:marTop w:val="0"/>
              <w:marBottom w:val="0"/>
              <w:divBdr>
                <w:top w:val="none" w:sz="0" w:space="0" w:color="auto"/>
                <w:left w:val="none" w:sz="0" w:space="0" w:color="auto"/>
                <w:bottom w:val="none" w:sz="0" w:space="0" w:color="auto"/>
                <w:right w:val="none" w:sz="0" w:space="0" w:color="auto"/>
              </w:divBdr>
            </w:div>
            <w:div w:id="342054247">
              <w:marLeft w:val="0"/>
              <w:marRight w:val="0"/>
              <w:marTop w:val="0"/>
              <w:marBottom w:val="0"/>
              <w:divBdr>
                <w:top w:val="none" w:sz="0" w:space="0" w:color="auto"/>
                <w:left w:val="none" w:sz="0" w:space="0" w:color="auto"/>
                <w:bottom w:val="none" w:sz="0" w:space="0" w:color="auto"/>
                <w:right w:val="none" w:sz="0" w:space="0" w:color="auto"/>
              </w:divBdr>
            </w:div>
          </w:divsChild>
        </w:div>
        <w:div w:id="1619793515">
          <w:marLeft w:val="0"/>
          <w:marRight w:val="0"/>
          <w:marTop w:val="55"/>
          <w:marBottom w:val="350"/>
          <w:divBdr>
            <w:top w:val="none" w:sz="0" w:space="0" w:color="auto"/>
            <w:left w:val="none" w:sz="0" w:space="0" w:color="auto"/>
            <w:bottom w:val="none" w:sz="0" w:space="0" w:color="auto"/>
            <w:right w:val="none" w:sz="0" w:space="0" w:color="auto"/>
          </w:divBdr>
          <w:divsChild>
            <w:div w:id="1694265251">
              <w:marLeft w:val="0"/>
              <w:marRight w:val="0"/>
              <w:marTop w:val="0"/>
              <w:marBottom w:val="0"/>
              <w:divBdr>
                <w:top w:val="none" w:sz="0" w:space="0" w:color="auto"/>
                <w:left w:val="none" w:sz="0" w:space="0" w:color="auto"/>
                <w:bottom w:val="none" w:sz="0" w:space="0" w:color="auto"/>
                <w:right w:val="none" w:sz="0" w:space="0" w:color="auto"/>
              </w:divBdr>
              <w:divsChild>
                <w:div w:id="1469207431">
                  <w:marLeft w:val="0"/>
                  <w:marRight w:val="0"/>
                  <w:marTop w:val="0"/>
                  <w:marBottom w:val="0"/>
                  <w:divBdr>
                    <w:top w:val="none" w:sz="0" w:space="0" w:color="auto"/>
                    <w:left w:val="none" w:sz="0" w:space="0" w:color="auto"/>
                    <w:bottom w:val="none" w:sz="0" w:space="0" w:color="auto"/>
                    <w:right w:val="none" w:sz="0" w:space="0" w:color="auto"/>
                  </w:divBdr>
                </w:div>
                <w:div w:id="134882573">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946587">
      <w:bodyDiv w:val="1"/>
      <w:marLeft w:val="0"/>
      <w:marRight w:val="0"/>
      <w:marTop w:val="0"/>
      <w:marBottom w:val="0"/>
      <w:divBdr>
        <w:top w:val="none" w:sz="0" w:space="0" w:color="auto"/>
        <w:left w:val="none" w:sz="0" w:space="0" w:color="auto"/>
        <w:bottom w:val="none" w:sz="0" w:space="0" w:color="auto"/>
        <w:right w:val="none" w:sz="0" w:space="0" w:color="auto"/>
      </w:divBdr>
    </w:div>
    <w:div w:id="422339096">
      <w:bodyDiv w:val="1"/>
      <w:marLeft w:val="0"/>
      <w:marRight w:val="0"/>
      <w:marTop w:val="0"/>
      <w:marBottom w:val="0"/>
      <w:divBdr>
        <w:top w:val="none" w:sz="0" w:space="0" w:color="auto"/>
        <w:left w:val="none" w:sz="0" w:space="0" w:color="auto"/>
        <w:bottom w:val="none" w:sz="0" w:space="0" w:color="auto"/>
        <w:right w:val="none" w:sz="0" w:space="0" w:color="auto"/>
      </w:divBdr>
      <w:divsChild>
        <w:div w:id="345061058">
          <w:marLeft w:val="0"/>
          <w:marRight w:val="0"/>
          <w:marTop w:val="300"/>
          <w:marBottom w:val="60"/>
          <w:divBdr>
            <w:top w:val="none" w:sz="0" w:space="0" w:color="auto"/>
            <w:left w:val="none" w:sz="0" w:space="0" w:color="auto"/>
            <w:bottom w:val="none" w:sz="0" w:space="0" w:color="auto"/>
            <w:right w:val="none" w:sz="0" w:space="0" w:color="auto"/>
          </w:divBdr>
          <w:divsChild>
            <w:div w:id="1484009541">
              <w:marLeft w:val="0"/>
              <w:marRight w:val="0"/>
              <w:marTop w:val="0"/>
              <w:marBottom w:val="0"/>
              <w:divBdr>
                <w:top w:val="none" w:sz="0" w:space="0" w:color="auto"/>
                <w:left w:val="none" w:sz="0" w:space="0" w:color="auto"/>
                <w:bottom w:val="none" w:sz="0" w:space="0" w:color="auto"/>
                <w:right w:val="none" w:sz="0" w:space="0" w:color="auto"/>
              </w:divBdr>
            </w:div>
            <w:div w:id="1761943665">
              <w:marLeft w:val="0"/>
              <w:marRight w:val="0"/>
              <w:marTop w:val="0"/>
              <w:marBottom w:val="0"/>
              <w:divBdr>
                <w:top w:val="none" w:sz="0" w:space="0" w:color="auto"/>
                <w:left w:val="none" w:sz="0" w:space="0" w:color="auto"/>
                <w:bottom w:val="none" w:sz="0" w:space="0" w:color="auto"/>
                <w:right w:val="none" w:sz="0" w:space="0" w:color="auto"/>
              </w:divBdr>
            </w:div>
          </w:divsChild>
        </w:div>
        <w:div w:id="1671566805">
          <w:marLeft w:val="0"/>
          <w:marRight w:val="0"/>
          <w:marTop w:val="55"/>
          <w:marBottom w:val="350"/>
          <w:divBdr>
            <w:top w:val="none" w:sz="0" w:space="0" w:color="auto"/>
            <w:left w:val="none" w:sz="0" w:space="0" w:color="auto"/>
            <w:bottom w:val="none" w:sz="0" w:space="0" w:color="auto"/>
            <w:right w:val="none" w:sz="0" w:space="0" w:color="auto"/>
          </w:divBdr>
          <w:divsChild>
            <w:div w:id="4788243">
              <w:marLeft w:val="0"/>
              <w:marRight w:val="0"/>
              <w:marTop w:val="0"/>
              <w:marBottom w:val="0"/>
              <w:divBdr>
                <w:top w:val="none" w:sz="0" w:space="0" w:color="auto"/>
                <w:left w:val="none" w:sz="0" w:space="0" w:color="auto"/>
                <w:bottom w:val="none" w:sz="0" w:space="0" w:color="auto"/>
                <w:right w:val="none" w:sz="0" w:space="0" w:color="auto"/>
              </w:divBdr>
              <w:divsChild>
                <w:div w:id="1005785041">
                  <w:marLeft w:val="0"/>
                  <w:marRight w:val="0"/>
                  <w:marTop w:val="0"/>
                  <w:marBottom w:val="0"/>
                  <w:divBdr>
                    <w:top w:val="none" w:sz="0" w:space="0" w:color="auto"/>
                    <w:left w:val="none" w:sz="0" w:space="0" w:color="auto"/>
                    <w:bottom w:val="none" w:sz="0" w:space="0" w:color="auto"/>
                    <w:right w:val="none" w:sz="0" w:space="0" w:color="auto"/>
                  </w:divBdr>
                </w:div>
                <w:div w:id="1140727997">
                  <w:marLeft w:val="139"/>
                  <w:marRight w:val="0"/>
                  <w:marTop w:val="0"/>
                  <w:marBottom w:val="0"/>
                  <w:divBdr>
                    <w:top w:val="none" w:sz="0" w:space="0" w:color="auto"/>
                    <w:left w:val="none" w:sz="0" w:space="0" w:color="auto"/>
                    <w:bottom w:val="none" w:sz="0" w:space="0" w:color="auto"/>
                    <w:right w:val="none" w:sz="0" w:space="0" w:color="auto"/>
                  </w:divBdr>
                </w:div>
              </w:divsChild>
            </w:div>
            <w:div w:id="999194225">
              <w:marLeft w:val="0"/>
              <w:marRight w:val="0"/>
              <w:marTop w:val="0"/>
              <w:marBottom w:val="0"/>
              <w:divBdr>
                <w:top w:val="none" w:sz="0" w:space="0" w:color="auto"/>
                <w:left w:val="none" w:sz="0" w:space="0" w:color="auto"/>
                <w:bottom w:val="none" w:sz="0" w:space="0" w:color="auto"/>
                <w:right w:val="none" w:sz="0" w:space="0" w:color="auto"/>
              </w:divBdr>
            </w:div>
            <w:div w:id="1612931167">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 w:id="672685659">
      <w:bodyDiv w:val="1"/>
      <w:marLeft w:val="0"/>
      <w:marRight w:val="0"/>
      <w:marTop w:val="0"/>
      <w:marBottom w:val="0"/>
      <w:divBdr>
        <w:top w:val="none" w:sz="0" w:space="0" w:color="auto"/>
        <w:left w:val="none" w:sz="0" w:space="0" w:color="auto"/>
        <w:bottom w:val="none" w:sz="0" w:space="0" w:color="auto"/>
        <w:right w:val="none" w:sz="0" w:space="0" w:color="auto"/>
      </w:divBdr>
    </w:div>
    <w:div w:id="775371319">
      <w:bodyDiv w:val="1"/>
      <w:marLeft w:val="0"/>
      <w:marRight w:val="0"/>
      <w:marTop w:val="0"/>
      <w:marBottom w:val="0"/>
      <w:divBdr>
        <w:top w:val="none" w:sz="0" w:space="0" w:color="auto"/>
        <w:left w:val="none" w:sz="0" w:space="0" w:color="auto"/>
        <w:bottom w:val="none" w:sz="0" w:space="0" w:color="auto"/>
        <w:right w:val="none" w:sz="0" w:space="0" w:color="auto"/>
      </w:divBdr>
      <w:divsChild>
        <w:div w:id="1379738487">
          <w:marLeft w:val="0"/>
          <w:marRight w:val="0"/>
          <w:marTop w:val="300"/>
          <w:marBottom w:val="60"/>
          <w:divBdr>
            <w:top w:val="none" w:sz="0" w:space="0" w:color="auto"/>
            <w:left w:val="none" w:sz="0" w:space="0" w:color="auto"/>
            <w:bottom w:val="none" w:sz="0" w:space="0" w:color="auto"/>
            <w:right w:val="none" w:sz="0" w:space="0" w:color="auto"/>
          </w:divBdr>
          <w:divsChild>
            <w:div w:id="1863131911">
              <w:marLeft w:val="0"/>
              <w:marRight w:val="0"/>
              <w:marTop w:val="0"/>
              <w:marBottom w:val="0"/>
              <w:divBdr>
                <w:top w:val="none" w:sz="0" w:space="0" w:color="auto"/>
                <w:left w:val="none" w:sz="0" w:space="0" w:color="auto"/>
                <w:bottom w:val="none" w:sz="0" w:space="0" w:color="auto"/>
                <w:right w:val="none" w:sz="0" w:space="0" w:color="auto"/>
              </w:divBdr>
            </w:div>
            <w:div w:id="1425760321">
              <w:marLeft w:val="0"/>
              <w:marRight w:val="0"/>
              <w:marTop w:val="0"/>
              <w:marBottom w:val="0"/>
              <w:divBdr>
                <w:top w:val="none" w:sz="0" w:space="0" w:color="auto"/>
                <w:left w:val="none" w:sz="0" w:space="0" w:color="auto"/>
                <w:bottom w:val="none" w:sz="0" w:space="0" w:color="auto"/>
                <w:right w:val="none" w:sz="0" w:space="0" w:color="auto"/>
              </w:divBdr>
            </w:div>
          </w:divsChild>
        </w:div>
        <w:div w:id="1371959859">
          <w:marLeft w:val="0"/>
          <w:marRight w:val="0"/>
          <w:marTop w:val="55"/>
          <w:marBottom w:val="350"/>
          <w:divBdr>
            <w:top w:val="none" w:sz="0" w:space="0" w:color="auto"/>
            <w:left w:val="none" w:sz="0" w:space="0" w:color="auto"/>
            <w:bottom w:val="none" w:sz="0" w:space="0" w:color="auto"/>
            <w:right w:val="none" w:sz="0" w:space="0" w:color="auto"/>
          </w:divBdr>
          <w:divsChild>
            <w:div w:id="368989092">
              <w:marLeft w:val="0"/>
              <w:marRight w:val="0"/>
              <w:marTop w:val="0"/>
              <w:marBottom w:val="0"/>
              <w:divBdr>
                <w:top w:val="none" w:sz="0" w:space="0" w:color="auto"/>
                <w:left w:val="none" w:sz="0" w:space="0" w:color="auto"/>
                <w:bottom w:val="none" w:sz="0" w:space="0" w:color="auto"/>
                <w:right w:val="none" w:sz="0" w:space="0" w:color="auto"/>
              </w:divBdr>
              <w:divsChild>
                <w:div w:id="717163636">
                  <w:marLeft w:val="0"/>
                  <w:marRight w:val="0"/>
                  <w:marTop w:val="0"/>
                  <w:marBottom w:val="0"/>
                  <w:divBdr>
                    <w:top w:val="none" w:sz="0" w:space="0" w:color="auto"/>
                    <w:left w:val="none" w:sz="0" w:space="0" w:color="auto"/>
                    <w:bottom w:val="none" w:sz="0" w:space="0" w:color="auto"/>
                    <w:right w:val="none" w:sz="0" w:space="0" w:color="auto"/>
                  </w:divBdr>
                </w:div>
                <w:div w:id="1132406183">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590368">
      <w:bodyDiv w:val="1"/>
      <w:marLeft w:val="0"/>
      <w:marRight w:val="0"/>
      <w:marTop w:val="0"/>
      <w:marBottom w:val="0"/>
      <w:divBdr>
        <w:top w:val="none" w:sz="0" w:space="0" w:color="auto"/>
        <w:left w:val="none" w:sz="0" w:space="0" w:color="auto"/>
        <w:bottom w:val="none" w:sz="0" w:space="0" w:color="auto"/>
        <w:right w:val="none" w:sz="0" w:space="0" w:color="auto"/>
      </w:divBdr>
      <w:divsChild>
        <w:div w:id="50346503">
          <w:marLeft w:val="0"/>
          <w:marRight w:val="0"/>
          <w:marTop w:val="300"/>
          <w:marBottom w:val="60"/>
          <w:divBdr>
            <w:top w:val="none" w:sz="0" w:space="0" w:color="auto"/>
            <w:left w:val="none" w:sz="0" w:space="0" w:color="auto"/>
            <w:bottom w:val="none" w:sz="0" w:space="0" w:color="auto"/>
            <w:right w:val="none" w:sz="0" w:space="0" w:color="auto"/>
          </w:divBdr>
          <w:divsChild>
            <w:div w:id="2074617185">
              <w:marLeft w:val="0"/>
              <w:marRight w:val="0"/>
              <w:marTop w:val="0"/>
              <w:marBottom w:val="0"/>
              <w:divBdr>
                <w:top w:val="none" w:sz="0" w:space="0" w:color="auto"/>
                <w:left w:val="none" w:sz="0" w:space="0" w:color="auto"/>
                <w:bottom w:val="none" w:sz="0" w:space="0" w:color="auto"/>
                <w:right w:val="none" w:sz="0" w:space="0" w:color="auto"/>
              </w:divBdr>
            </w:div>
            <w:div w:id="182209394">
              <w:marLeft w:val="0"/>
              <w:marRight w:val="0"/>
              <w:marTop w:val="0"/>
              <w:marBottom w:val="0"/>
              <w:divBdr>
                <w:top w:val="none" w:sz="0" w:space="0" w:color="auto"/>
                <w:left w:val="none" w:sz="0" w:space="0" w:color="auto"/>
                <w:bottom w:val="none" w:sz="0" w:space="0" w:color="auto"/>
                <w:right w:val="none" w:sz="0" w:space="0" w:color="auto"/>
              </w:divBdr>
            </w:div>
          </w:divsChild>
        </w:div>
        <w:div w:id="534195881">
          <w:marLeft w:val="0"/>
          <w:marRight w:val="0"/>
          <w:marTop w:val="55"/>
          <w:marBottom w:val="350"/>
          <w:divBdr>
            <w:top w:val="none" w:sz="0" w:space="0" w:color="auto"/>
            <w:left w:val="none" w:sz="0" w:space="0" w:color="auto"/>
            <w:bottom w:val="none" w:sz="0" w:space="0" w:color="auto"/>
            <w:right w:val="none" w:sz="0" w:space="0" w:color="auto"/>
          </w:divBdr>
          <w:divsChild>
            <w:div w:id="403838843">
              <w:marLeft w:val="0"/>
              <w:marRight w:val="0"/>
              <w:marTop w:val="0"/>
              <w:marBottom w:val="0"/>
              <w:divBdr>
                <w:top w:val="none" w:sz="0" w:space="0" w:color="auto"/>
                <w:left w:val="none" w:sz="0" w:space="0" w:color="auto"/>
                <w:bottom w:val="none" w:sz="0" w:space="0" w:color="auto"/>
                <w:right w:val="none" w:sz="0" w:space="0" w:color="auto"/>
              </w:divBdr>
              <w:divsChild>
                <w:div w:id="838429753">
                  <w:marLeft w:val="0"/>
                  <w:marRight w:val="0"/>
                  <w:marTop w:val="0"/>
                  <w:marBottom w:val="0"/>
                  <w:divBdr>
                    <w:top w:val="none" w:sz="0" w:space="0" w:color="auto"/>
                    <w:left w:val="none" w:sz="0" w:space="0" w:color="auto"/>
                    <w:bottom w:val="none" w:sz="0" w:space="0" w:color="auto"/>
                    <w:right w:val="none" w:sz="0" w:space="0" w:color="auto"/>
                  </w:divBdr>
                </w:div>
                <w:div w:id="2897067">
                  <w:marLeft w:val="139"/>
                  <w:marRight w:val="0"/>
                  <w:marTop w:val="0"/>
                  <w:marBottom w:val="0"/>
                  <w:divBdr>
                    <w:top w:val="none" w:sz="0" w:space="0" w:color="auto"/>
                    <w:left w:val="none" w:sz="0" w:space="0" w:color="auto"/>
                    <w:bottom w:val="none" w:sz="0" w:space="0" w:color="auto"/>
                    <w:right w:val="none" w:sz="0" w:space="0" w:color="auto"/>
                  </w:divBdr>
                </w:div>
              </w:divsChild>
            </w:div>
            <w:div w:id="1270820924">
              <w:marLeft w:val="0"/>
              <w:marRight w:val="0"/>
              <w:marTop w:val="0"/>
              <w:marBottom w:val="0"/>
              <w:divBdr>
                <w:top w:val="none" w:sz="0" w:space="0" w:color="auto"/>
                <w:left w:val="none" w:sz="0" w:space="0" w:color="auto"/>
                <w:bottom w:val="none" w:sz="0" w:space="0" w:color="auto"/>
                <w:right w:val="none" w:sz="0" w:space="0" w:color="auto"/>
              </w:divBdr>
            </w:div>
            <w:div w:id="2112161990">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 w:id="849375400">
      <w:bodyDiv w:val="1"/>
      <w:marLeft w:val="0"/>
      <w:marRight w:val="0"/>
      <w:marTop w:val="0"/>
      <w:marBottom w:val="0"/>
      <w:divBdr>
        <w:top w:val="none" w:sz="0" w:space="0" w:color="auto"/>
        <w:left w:val="none" w:sz="0" w:space="0" w:color="auto"/>
        <w:bottom w:val="none" w:sz="0" w:space="0" w:color="auto"/>
        <w:right w:val="none" w:sz="0" w:space="0" w:color="auto"/>
      </w:divBdr>
    </w:div>
    <w:div w:id="849757018">
      <w:bodyDiv w:val="1"/>
      <w:marLeft w:val="0"/>
      <w:marRight w:val="0"/>
      <w:marTop w:val="0"/>
      <w:marBottom w:val="0"/>
      <w:divBdr>
        <w:top w:val="none" w:sz="0" w:space="0" w:color="auto"/>
        <w:left w:val="none" w:sz="0" w:space="0" w:color="auto"/>
        <w:bottom w:val="none" w:sz="0" w:space="0" w:color="auto"/>
        <w:right w:val="none" w:sz="0" w:space="0" w:color="auto"/>
      </w:divBdr>
      <w:divsChild>
        <w:div w:id="46613516">
          <w:marLeft w:val="0"/>
          <w:marRight w:val="0"/>
          <w:marTop w:val="300"/>
          <w:marBottom w:val="60"/>
          <w:divBdr>
            <w:top w:val="none" w:sz="0" w:space="0" w:color="auto"/>
            <w:left w:val="none" w:sz="0" w:space="0" w:color="auto"/>
            <w:bottom w:val="none" w:sz="0" w:space="0" w:color="auto"/>
            <w:right w:val="none" w:sz="0" w:space="0" w:color="auto"/>
          </w:divBdr>
          <w:divsChild>
            <w:div w:id="764886960">
              <w:marLeft w:val="0"/>
              <w:marRight w:val="0"/>
              <w:marTop w:val="0"/>
              <w:marBottom w:val="0"/>
              <w:divBdr>
                <w:top w:val="none" w:sz="0" w:space="0" w:color="auto"/>
                <w:left w:val="none" w:sz="0" w:space="0" w:color="auto"/>
                <w:bottom w:val="none" w:sz="0" w:space="0" w:color="auto"/>
                <w:right w:val="none" w:sz="0" w:space="0" w:color="auto"/>
              </w:divBdr>
            </w:div>
            <w:div w:id="1753813664">
              <w:marLeft w:val="0"/>
              <w:marRight w:val="0"/>
              <w:marTop w:val="0"/>
              <w:marBottom w:val="0"/>
              <w:divBdr>
                <w:top w:val="none" w:sz="0" w:space="0" w:color="auto"/>
                <w:left w:val="none" w:sz="0" w:space="0" w:color="auto"/>
                <w:bottom w:val="none" w:sz="0" w:space="0" w:color="auto"/>
                <w:right w:val="none" w:sz="0" w:space="0" w:color="auto"/>
              </w:divBdr>
            </w:div>
          </w:divsChild>
        </w:div>
        <w:div w:id="1809857558">
          <w:marLeft w:val="0"/>
          <w:marRight w:val="0"/>
          <w:marTop w:val="55"/>
          <w:marBottom w:val="350"/>
          <w:divBdr>
            <w:top w:val="none" w:sz="0" w:space="0" w:color="auto"/>
            <w:left w:val="none" w:sz="0" w:space="0" w:color="auto"/>
            <w:bottom w:val="none" w:sz="0" w:space="0" w:color="auto"/>
            <w:right w:val="none" w:sz="0" w:space="0" w:color="auto"/>
          </w:divBdr>
          <w:divsChild>
            <w:div w:id="512451841">
              <w:marLeft w:val="0"/>
              <w:marRight w:val="0"/>
              <w:marTop w:val="0"/>
              <w:marBottom w:val="0"/>
              <w:divBdr>
                <w:top w:val="none" w:sz="0" w:space="0" w:color="auto"/>
                <w:left w:val="none" w:sz="0" w:space="0" w:color="auto"/>
                <w:bottom w:val="none" w:sz="0" w:space="0" w:color="auto"/>
                <w:right w:val="none" w:sz="0" w:space="0" w:color="auto"/>
              </w:divBdr>
              <w:divsChild>
                <w:div w:id="255485772">
                  <w:marLeft w:val="0"/>
                  <w:marRight w:val="0"/>
                  <w:marTop w:val="0"/>
                  <w:marBottom w:val="0"/>
                  <w:divBdr>
                    <w:top w:val="none" w:sz="0" w:space="0" w:color="auto"/>
                    <w:left w:val="none" w:sz="0" w:space="0" w:color="auto"/>
                    <w:bottom w:val="none" w:sz="0" w:space="0" w:color="auto"/>
                    <w:right w:val="none" w:sz="0" w:space="0" w:color="auto"/>
                  </w:divBdr>
                </w:div>
                <w:div w:id="2029722246">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375042">
      <w:bodyDiv w:val="1"/>
      <w:marLeft w:val="0"/>
      <w:marRight w:val="0"/>
      <w:marTop w:val="0"/>
      <w:marBottom w:val="0"/>
      <w:divBdr>
        <w:top w:val="none" w:sz="0" w:space="0" w:color="auto"/>
        <w:left w:val="none" w:sz="0" w:space="0" w:color="auto"/>
        <w:bottom w:val="none" w:sz="0" w:space="0" w:color="auto"/>
        <w:right w:val="none" w:sz="0" w:space="0" w:color="auto"/>
      </w:divBdr>
      <w:divsChild>
        <w:div w:id="1141728250">
          <w:marLeft w:val="0"/>
          <w:marRight w:val="0"/>
          <w:marTop w:val="300"/>
          <w:marBottom w:val="60"/>
          <w:divBdr>
            <w:top w:val="none" w:sz="0" w:space="0" w:color="auto"/>
            <w:left w:val="none" w:sz="0" w:space="0" w:color="auto"/>
            <w:bottom w:val="none" w:sz="0" w:space="0" w:color="auto"/>
            <w:right w:val="none" w:sz="0" w:space="0" w:color="auto"/>
          </w:divBdr>
          <w:divsChild>
            <w:div w:id="297415654">
              <w:marLeft w:val="0"/>
              <w:marRight w:val="0"/>
              <w:marTop w:val="0"/>
              <w:marBottom w:val="0"/>
              <w:divBdr>
                <w:top w:val="none" w:sz="0" w:space="0" w:color="auto"/>
                <w:left w:val="none" w:sz="0" w:space="0" w:color="auto"/>
                <w:bottom w:val="none" w:sz="0" w:space="0" w:color="auto"/>
                <w:right w:val="none" w:sz="0" w:space="0" w:color="auto"/>
              </w:divBdr>
            </w:div>
            <w:div w:id="74980923">
              <w:marLeft w:val="0"/>
              <w:marRight w:val="0"/>
              <w:marTop w:val="0"/>
              <w:marBottom w:val="0"/>
              <w:divBdr>
                <w:top w:val="none" w:sz="0" w:space="0" w:color="auto"/>
                <w:left w:val="none" w:sz="0" w:space="0" w:color="auto"/>
                <w:bottom w:val="none" w:sz="0" w:space="0" w:color="auto"/>
                <w:right w:val="none" w:sz="0" w:space="0" w:color="auto"/>
              </w:divBdr>
            </w:div>
          </w:divsChild>
        </w:div>
        <w:div w:id="198784025">
          <w:marLeft w:val="0"/>
          <w:marRight w:val="0"/>
          <w:marTop w:val="55"/>
          <w:marBottom w:val="350"/>
          <w:divBdr>
            <w:top w:val="none" w:sz="0" w:space="0" w:color="auto"/>
            <w:left w:val="none" w:sz="0" w:space="0" w:color="auto"/>
            <w:bottom w:val="none" w:sz="0" w:space="0" w:color="auto"/>
            <w:right w:val="none" w:sz="0" w:space="0" w:color="auto"/>
          </w:divBdr>
          <w:divsChild>
            <w:div w:id="1612975756">
              <w:marLeft w:val="0"/>
              <w:marRight w:val="0"/>
              <w:marTop w:val="0"/>
              <w:marBottom w:val="0"/>
              <w:divBdr>
                <w:top w:val="none" w:sz="0" w:space="0" w:color="auto"/>
                <w:left w:val="none" w:sz="0" w:space="0" w:color="auto"/>
                <w:bottom w:val="none" w:sz="0" w:space="0" w:color="auto"/>
                <w:right w:val="none" w:sz="0" w:space="0" w:color="auto"/>
              </w:divBdr>
              <w:divsChild>
                <w:div w:id="71970734">
                  <w:marLeft w:val="0"/>
                  <w:marRight w:val="0"/>
                  <w:marTop w:val="0"/>
                  <w:marBottom w:val="0"/>
                  <w:divBdr>
                    <w:top w:val="none" w:sz="0" w:space="0" w:color="auto"/>
                    <w:left w:val="none" w:sz="0" w:space="0" w:color="auto"/>
                    <w:bottom w:val="none" w:sz="0" w:space="0" w:color="auto"/>
                    <w:right w:val="none" w:sz="0" w:space="0" w:color="auto"/>
                  </w:divBdr>
                </w:div>
                <w:div w:id="864442420">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180828">
      <w:bodyDiv w:val="1"/>
      <w:marLeft w:val="0"/>
      <w:marRight w:val="0"/>
      <w:marTop w:val="0"/>
      <w:marBottom w:val="0"/>
      <w:divBdr>
        <w:top w:val="none" w:sz="0" w:space="0" w:color="auto"/>
        <w:left w:val="none" w:sz="0" w:space="0" w:color="auto"/>
        <w:bottom w:val="none" w:sz="0" w:space="0" w:color="auto"/>
        <w:right w:val="none" w:sz="0" w:space="0" w:color="auto"/>
      </w:divBdr>
      <w:divsChild>
        <w:div w:id="940648148">
          <w:marLeft w:val="0"/>
          <w:marRight w:val="0"/>
          <w:marTop w:val="300"/>
          <w:marBottom w:val="60"/>
          <w:divBdr>
            <w:top w:val="none" w:sz="0" w:space="0" w:color="auto"/>
            <w:left w:val="none" w:sz="0" w:space="0" w:color="auto"/>
            <w:bottom w:val="none" w:sz="0" w:space="0" w:color="auto"/>
            <w:right w:val="none" w:sz="0" w:space="0" w:color="auto"/>
          </w:divBdr>
          <w:divsChild>
            <w:div w:id="666131767">
              <w:marLeft w:val="0"/>
              <w:marRight w:val="0"/>
              <w:marTop w:val="0"/>
              <w:marBottom w:val="0"/>
              <w:divBdr>
                <w:top w:val="none" w:sz="0" w:space="0" w:color="auto"/>
                <w:left w:val="none" w:sz="0" w:space="0" w:color="auto"/>
                <w:bottom w:val="none" w:sz="0" w:space="0" w:color="auto"/>
                <w:right w:val="none" w:sz="0" w:space="0" w:color="auto"/>
              </w:divBdr>
            </w:div>
            <w:div w:id="668799476">
              <w:marLeft w:val="0"/>
              <w:marRight w:val="0"/>
              <w:marTop w:val="0"/>
              <w:marBottom w:val="0"/>
              <w:divBdr>
                <w:top w:val="none" w:sz="0" w:space="0" w:color="auto"/>
                <w:left w:val="none" w:sz="0" w:space="0" w:color="auto"/>
                <w:bottom w:val="none" w:sz="0" w:space="0" w:color="auto"/>
                <w:right w:val="none" w:sz="0" w:space="0" w:color="auto"/>
              </w:divBdr>
            </w:div>
          </w:divsChild>
        </w:div>
        <w:div w:id="314992021">
          <w:marLeft w:val="0"/>
          <w:marRight w:val="0"/>
          <w:marTop w:val="55"/>
          <w:marBottom w:val="350"/>
          <w:divBdr>
            <w:top w:val="none" w:sz="0" w:space="0" w:color="auto"/>
            <w:left w:val="none" w:sz="0" w:space="0" w:color="auto"/>
            <w:bottom w:val="none" w:sz="0" w:space="0" w:color="auto"/>
            <w:right w:val="none" w:sz="0" w:space="0" w:color="auto"/>
          </w:divBdr>
          <w:divsChild>
            <w:div w:id="1090855672">
              <w:marLeft w:val="0"/>
              <w:marRight w:val="0"/>
              <w:marTop w:val="0"/>
              <w:marBottom w:val="0"/>
              <w:divBdr>
                <w:top w:val="none" w:sz="0" w:space="0" w:color="auto"/>
                <w:left w:val="none" w:sz="0" w:space="0" w:color="auto"/>
                <w:bottom w:val="none" w:sz="0" w:space="0" w:color="auto"/>
                <w:right w:val="none" w:sz="0" w:space="0" w:color="auto"/>
              </w:divBdr>
              <w:divsChild>
                <w:div w:id="511576839">
                  <w:marLeft w:val="0"/>
                  <w:marRight w:val="0"/>
                  <w:marTop w:val="0"/>
                  <w:marBottom w:val="0"/>
                  <w:divBdr>
                    <w:top w:val="none" w:sz="0" w:space="0" w:color="auto"/>
                    <w:left w:val="none" w:sz="0" w:space="0" w:color="auto"/>
                    <w:bottom w:val="none" w:sz="0" w:space="0" w:color="auto"/>
                    <w:right w:val="none" w:sz="0" w:space="0" w:color="auto"/>
                  </w:divBdr>
                </w:div>
                <w:div w:id="227571835">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490589">
      <w:bodyDiv w:val="1"/>
      <w:marLeft w:val="0"/>
      <w:marRight w:val="0"/>
      <w:marTop w:val="0"/>
      <w:marBottom w:val="0"/>
      <w:divBdr>
        <w:top w:val="none" w:sz="0" w:space="0" w:color="auto"/>
        <w:left w:val="none" w:sz="0" w:space="0" w:color="auto"/>
        <w:bottom w:val="none" w:sz="0" w:space="0" w:color="auto"/>
        <w:right w:val="none" w:sz="0" w:space="0" w:color="auto"/>
      </w:divBdr>
      <w:divsChild>
        <w:div w:id="280192596">
          <w:marLeft w:val="0"/>
          <w:marRight w:val="0"/>
          <w:marTop w:val="300"/>
          <w:marBottom w:val="60"/>
          <w:divBdr>
            <w:top w:val="none" w:sz="0" w:space="0" w:color="auto"/>
            <w:left w:val="none" w:sz="0" w:space="0" w:color="auto"/>
            <w:bottom w:val="none" w:sz="0" w:space="0" w:color="auto"/>
            <w:right w:val="none" w:sz="0" w:space="0" w:color="auto"/>
          </w:divBdr>
          <w:divsChild>
            <w:div w:id="799342664">
              <w:marLeft w:val="0"/>
              <w:marRight w:val="0"/>
              <w:marTop w:val="0"/>
              <w:marBottom w:val="0"/>
              <w:divBdr>
                <w:top w:val="none" w:sz="0" w:space="0" w:color="auto"/>
                <w:left w:val="none" w:sz="0" w:space="0" w:color="auto"/>
                <w:bottom w:val="none" w:sz="0" w:space="0" w:color="auto"/>
                <w:right w:val="none" w:sz="0" w:space="0" w:color="auto"/>
              </w:divBdr>
            </w:div>
            <w:div w:id="1618878069">
              <w:marLeft w:val="0"/>
              <w:marRight w:val="0"/>
              <w:marTop w:val="0"/>
              <w:marBottom w:val="0"/>
              <w:divBdr>
                <w:top w:val="none" w:sz="0" w:space="0" w:color="auto"/>
                <w:left w:val="none" w:sz="0" w:space="0" w:color="auto"/>
                <w:bottom w:val="none" w:sz="0" w:space="0" w:color="auto"/>
                <w:right w:val="none" w:sz="0" w:space="0" w:color="auto"/>
              </w:divBdr>
            </w:div>
          </w:divsChild>
        </w:div>
        <w:div w:id="582881803">
          <w:marLeft w:val="0"/>
          <w:marRight w:val="0"/>
          <w:marTop w:val="55"/>
          <w:marBottom w:val="350"/>
          <w:divBdr>
            <w:top w:val="none" w:sz="0" w:space="0" w:color="auto"/>
            <w:left w:val="none" w:sz="0" w:space="0" w:color="auto"/>
            <w:bottom w:val="none" w:sz="0" w:space="0" w:color="auto"/>
            <w:right w:val="none" w:sz="0" w:space="0" w:color="auto"/>
          </w:divBdr>
          <w:divsChild>
            <w:div w:id="1117482136">
              <w:marLeft w:val="0"/>
              <w:marRight w:val="0"/>
              <w:marTop w:val="0"/>
              <w:marBottom w:val="0"/>
              <w:divBdr>
                <w:top w:val="none" w:sz="0" w:space="0" w:color="auto"/>
                <w:left w:val="none" w:sz="0" w:space="0" w:color="auto"/>
                <w:bottom w:val="none" w:sz="0" w:space="0" w:color="auto"/>
                <w:right w:val="none" w:sz="0" w:space="0" w:color="auto"/>
              </w:divBdr>
              <w:divsChild>
                <w:div w:id="1038505168">
                  <w:marLeft w:val="0"/>
                  <w:marRight w:val="0"/>
                  <w:marTop w:val="0"/>
                  <w:marBottom w:val="0"/>
                  <w:divBdr>
                    <w:top w:val="none" w:sz="0" w:space="0" w:color="auto"/>
                    <w:left w:val="none" w:sz="0" w:space="0" w:color="auto"/>
                    <w:bottom w:val="none" w:sz="0" w:space="0" w:color="auto"/>
                    <w:right w:val="none" w:sz="0" w:space="0" w:color="auto"/>
                  </w:divBdr>
                </w:div>
                <w:div w:id="1399010459">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179646">
      <w:bodyDiv w:val="1"/>
      <w:marLeft w:val="0"/>
      <w:marRight w:val="0"/>
      <w:marTop w:val="0"/>
      <w:marBottom w:val="0"/>
      <w:divBdr>
        <w:top w:val="none" w:sz="0" w:space="0" w:color="auto"/>
        <w:left w:val="none" w:sz="0" w:space="0" w:color="auto"/>
        <w:bottom w:val="none" w:sz="0" w:space="0" w:color="auto"/>
        <w:right w:val="none" w:sz="0" w:space="0" w:color="auto"/>
      </w:divBdr>
      <w:divsChild>
        <w:div w:id="632178467">
          <w:marLeft w:val="0"/>
          <w:marRight w:val="0"/>
          <w:marTop w:val="300"/>
          <w:marBottom w:val="60"/>
          <w:divBdr>
            <w:top w:val="none" w:sz="0" w:space="0" w:color="auto"/>
            <w:left w:val="none" w:sz="0" w:space="0" w:color="auto"/>
            <w:bottom w:val="none" w:sz="0" w:space="0" w:color="auto"/>
            <w:right w:val="none" w:sz="0" w:space="0" w:color="auto"/>
          </w:divBdr>
          <w:divsChild>
            <w:div w:id="1992321919">
              <w:marLeft w:val="0"/>
              <w:marRight w:val="0"/>
              <w:marTop w:val="0"/>
              <w:marBottom w:val="0"/>
              <w:divBdr>
                <w:top w:val="none" w:sz="0" w:space="0" w:color="auto"/>
                <w:left w:val="none" w:sz="0" w:space="0" w:color="auto"/>
                <w:bottom w:val="none" w:sz="0" w:space="0" w:color="auto"/>
                <w:right w:val="none" w:sz="0" w:space="0" w:color="auto"/>
              </w:divBdr>
            </w:div>
            <w:div w:id="93480184">
              <w:marLeft w:val="0"/>
              <w:marRight w:val="0"/>
              <w:marTop w:val="0"/>
              <w:marBottom w:val="0"/>
              <w:divBdr>
                <w:top w:val="none" w:sz="0" w:space="0" w:color="auto"/>
                <w:left w:val="none" w:sz="0" w:space="0" w:color="auto"/>
                <w:bottom w:val="none" w:sz="0" w:space="0" w:color="auto"/>
                <w:right w:val="none" w:sz="0" w:space="0" w:color="auto"/>
              </w:divBdr>
            </w:div>
          </w:divsChild>
        </w:div>
        <w:div w:id="1028797092">
          <w:marLeft w:val="0"/>
          <w:marRight w:val="0"/>
          <w:marTop w:val="55"/>
          <w:marBottom w:val="350"/>
          <w:divBdr>
            <w:top w:val="none" w:sz="0" w:space="0" w:color="auto"/>
            <w:left w:val="none" w:sz="0" w:space="0" w:color="auto"/>
            <w:bottom w:val="none" w:sz="0" w:space="0" w:color="auto"/>
            <w:right w:val="none" w:sz="0" w:space="0" w:color="auto"/>
          </w:divBdr>
          <w:divsChild>
            <w:div w:id="1865290968">
              <w:marLeft w:val="0"/>
              <w:marRight w:val="0"/>
              <w:marTop w:val="0"/>
              <w:marBottom w:val="0"/>
              <w:divBdr>
                <w:top w:val="none" w:sz="0" w:space="0" w:color="auto"/>
                <w:left w:val="none" w:sz="0" w:space="0" w:color="auto"/>
                <w:bottom w:val="none" w:sz="0" w:space="0" w:color="auto"/>
                <w:right w:val="none" w:sz="0" w:space="0" w:color="auto"/>
              </w:divBdr>
              <w:divsChild>
                <w:div w:id="439764564">
                  <w:marLeft w:val="0"/>
                  <w:marRight w:val="0"/>
                  <w:marTop w:val="0"/>
                  <w:marBottom w:val="0"/>
                  <w:divBdr>
                    <w:top w:val="none" w:sz="0" w:space="0" w:color="auto"/>
                    <w:left w:val="none" w:sz="0" w:space="0" w:color="auto"/>
                    <w:bottom w:val="none" w:sz="0" w:space="0" w:color="auto"/>
                    <w:right w:val="none" w:sz="0" w:space="0" w:color="auto"/>
                  </w:divBdr>
                </w:div>
                <w:div w:id="602153953">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271968">
      <w:bodyDiv w:val="1"/>
      <w:marLeft w:val="0"/>
      <w:marRight w:val="0"/>
      <w:marTop w:val="0"/>
      <w:marBottom w:val="0"/>
      <w:divBdr>
        <w:top w:val="none" w:sz="0" w:space="0" w:color="auto"/>
        <w:left w:val="none" w:sz="0" w:space="0" w:color="auto"/>
        <w:bottom w:val="none" w:sz="0" w:space="0" w:color="auto"/>
        <w:right w:val="none" w:sz="0" w:space="0" w:color="auto"/>
      </w:divBdr>
      <w:divsChild>
        <w:div w:id="691615445">
          <w:marLeft w:val="0"/>
          <w:marRight w:val="0"/>
          <w:marTop w:val="300"/>
          <w:marBottom w:val="60"/>
          <w:divBdr>
            <w:top w:val="none" w:sz="0" w:space="0" w:color="auto"/>
            <w:left w:val="none" w:sz="0" w:space="0" w:color="auto"/>
            <w:bottom w:val="none" w:sz="0" w:space="0" w:color="auto"/>
            <w:right w:val="none" w:sz="0" w:space="0" w:color="auto"/>
          </w:divBdr>
          <w:divsChild>
            <w:div w:id="1921058277">
              <w:marLeft w:val="0"/>
              <w:marRight w:val="0"/>
              <w:marTop w:val="0"/>
              <w:marBottom w:val="0"/>
              <w:divBdr>
                <w:top w:val="none" w:sz="0" w:space="0" w:color="auto"/>
                <w:left w:val="none" w:sz="0" w:space="0" w:color="auto"/>
                <w:bottom w:val="none" w:sz="0" w:space="0" w:color="auto"/>
                <w:right w:val="none" w:sz="0" w:space="0" w:color="auto"/>
              </w:divBdr>
            </w:div>
            <w:div w:id="979267269">
              <w:marLeft w:val="0"/>
              <w:marRight w:val="0"/>
              <w:marTop w:val="0"/>
              <w:marBottom w:val="0"/>
              <w:divBdr>
                <w:top w:val="none" w:sz="0" w:space="0" w:color="auto"/>
                <w:left w:val="none" w:sz="0" w:space="0" w:color="auto"/>
                <w:bottom w:val="none" w:sz="0" w:space="0" w:color="auto"/>
                <w:right w:val="none" w:sz="0" w:space="0" w:color="auto"/>
              </w:divBdr>
            </w:div>
          </w:divsChild>
        </w:div>
        <w:div w:id="888569653">
          <w:marLeft w:val="0"/>
          <w:marRight w:val="0"/>
          <w:marTop w:val="55"/>
          <w:marBottom w:val="350"/>
          <w:divBdr>
            <w:top w:val="none" w:sz="0" w:space="0" w:color="auto"/>
            <w:left w:val="none" w:sz="0" w:space="0" w:color="auto"/>
            <w:bottom w:val="none" w:sz="0" w:space="0" w:color="auto"/>
            <w:right w:val="none" w:sz="0" w:space="0" w:color="auto"/>
          </w:divBdr>
          <w:divsChild>
            <w:div w:id="197014680">
              <w:marLeft w:val="0"/>
              <w:marRight w:val="0"/>
              <w:marTop w:val="0"/>
              <w:marBottom w:val="0"/>
              <w:divBdr>
                <w:top w:val="none" w:sz="0" w:space="0" w:color="auto"/>
                <w:left w:val="none" w:sz="0" w:space="0" w:color="auto"/>
                <w:bottom w:val="none" w:sz="0" w:space="0" w:color="auto"/>
                <w:right w:val="none" w:sz="0" w:space="0" w:color="auto"/>
              </w:divBdr>
              <w:divsChild>
                <w:div w:id="588318033">
                  <w:marLeft w:val="0"/>
                  <w:marRight w:val="0"/>
                  <w:marTop w:val="0"/>
                  <w:marBottom w:val="0"/>
                  <w:divBdr>
                    <w:top w:val="none" w:sz="0" w:space="0" w:color="auto"/>
                    <w:left w:val="none" w:sz="0" w:space="0" w:color="auto"/>
                    <w:bottom w:val="none" w:sz="0" w:space="0" w:color="auto"/>
                    <w:right w:val="none" w:sz="0" w:space="0" w:color="auto"/>
                  </w:divBdr>
                </w:div>
                <w:div w:id="3215415">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671987">
      <w:bodyDiv w:val="1"/>
      <w:marLeft w:val="0"/>
      <w:marRight w:val="0"/>
      <w:marTop w:val="0"/>
      <w:marBottom w:val="0"/>
      <w:divBdr>
        <w:top w:val="none" w:sz="0" w:space="0" w:color="auto"/>
        <w:left w:val="none" w:sz="0" w:space="0" w:color="auto"/>
        <w:bottom w:val="none" w:sz="0" w:space="0" w:color="auto"/>
        <w:right w:val="none" w:sz="0" w:space="0" w:color="auto"/>
      </w:divBdr>
    </w:div>
    <w:div w:id="1389379443">
      <w:bodyDiv w:val="1"/>
      <w:marLeft w:val="0"/>
      <w:marRight w:val="0"/>
      <w:marTop w:val="0"/>
      <w:marBottom w:val="0"/>
      <w:divBdr>
        <w:top w:val="none" w:sz="0" w:space="0" w:color="auto"/>
        <w:left w:val="none" w:sz="0" w:space="0" w:color="auto"/>
        <w:bottom w:val="none" w:sz="0" w:space="0" w:color="auto"/>
        <w:right w:val="none" w:sz="0" w:space="0" w:color="auto"/>
      </w:divBdr>
    </w:div>
    <w:div w:id="1601329022">
      <w:bodyDiv w:val="1"/>
      <w:marLeft w:val="0"/>
      <w:marRight w:val="0"/>
      <w:marTop w:val="0"/>
      <w:marBottom w:val="0"/>
      <w:divBdr>
        <w:top w:val="none" w:sz="0" w:space="0" w:color="auto"/>
        <w:left w:val="none" w:sz="0" w:space="0" w:color="auto"/>
        <w:bottom w:val="none" w:sz="0" w:space="0" w:color="auto"/>
        <w:right w:val="none" w:sz="0" w:space="0" w:color="auto"/>
      </w:divBdr>
      <w:divsChild>
        <w:div w:id="1215431057">
          <w:marLeft w:val="0"/>
          <w:marRight w:val="0"/>
          <w:marTop w:val="300"/>
          <w:marBottom w:val="60"/>
          <w:divBdr>
            <w:top w:val="none" w:sz="0" w:space="0" w:color="auto"/>
            <w:left w:val="none" w:sz="0" w:space="0" w:color="auto"/>
            <w:bottom w:val="none" w:sz="0" w:space="0" w:color="auto"/>
            <w:right w:val="none" w:sz="0" w:space="0" w:color="auto"/>
          </w:divBdr>
          <w:divsChild>
            <w:div w:id="339352451">
              <w:marLeft w:val="0"/>
              <w:marRight w:val="0"/>
              <w:marTop w:val="0"/>
              <w:marBottom w:val="0"/>
              <w:divBdr>
                <w:top w:val="none" w:sz="0" w:space="0" w:color="auto"/>
                <w:left w:val="none" w:sz="0" w:space="0" w:color="auto"/>
                <w:bottom w:val="none" w:sz="0" w:space="0" w:color="auto"/>
                <w:right w:val="none" w:sz="0" w:space="0" w:color="auto"/>
              </w:divBdr>
            </w:div>
            <w:div w:id="1819223074">
              <w:marLeft w:val="0"/>
              <w:marRight w:val="0"/>
              <w:marTop w:val="0"/>
              <w:marBottom w:val="0"/>
              <w:divBdr>
                <w:top w:val="none" w:sz="0" w:space="0" w:color="auto"/>
                <w:left w:val="none" w:sz="0" w:space="0" w:color="auto"/>
                <w:bottom w:val="none" w:sz="0" w:space="0" w:color="auto"/>
                <w:right w:val="none" w:sz="0" w:space="0" w:color="auto"/>
              </w:divBdr>
            </w:div>
          </w:divsChild>
        </w:div>
        <w:div w:id="1319336010">
          <w:marLeft w:val="0"/>
          <w:marRight w:val="0"/>
          <w:marTop w:val="55"/>
          <w:marBottom w:val="350"/>
          <w:divBdr>
            <w:top w:val="none" w:sz="0" w:space="0" w:color="auto"/>
            <w:left w:val="none" w:sz="0" w:space="0" w:color="auto"/>
            <w:bottom w:val="none" w:sz="0" w:space="0" w:color="auto"/>
            <w:right w:val="none" w:sz="0" w:space="0" w:color="auto"/>
          </w:divBdr>
          <w:divsChild>
            <w:div w:id="77600241">
              <w:marLeft w:val="0"/>
              <w:marRight w:val="0"/>
              <w:marTop w:val="0"/>
              <w:marBottom w:val="0"/>
              <w:divBdr>
                <w:top w:val="none" w:sz="0" w:space="0" w:color="auto"/>
                <w:left w:val="none" w:sz="0" w:space="0" w:color="auto"/>
                <w:bottom w:val="none" w:sz="0" w:space="0" w:color="auto"/>
                <w:right w:val="none" w:sz="0" w:space="0" w:color="auto"/>
              </w:divBdr>
              <w:divsChild>
                <w:div w:id="640574954">
                  <w:marLeft w:val="0"/>
                  <w:marRight w:val="0"/>
                  <w:marTop w:val="0"/>
                  <w:marBottom w:val="0"/>
                  <w:divBdr>
                    <w:top w:val="none" w:sz="0" w:space="0" w:color="auto"/>
                    <w:left w:val="none" w:sz="0" w:space="0" w:color="auto"/>
                    <w:bottom w:val="none" w:sz="0" w:space="0" w:color="auto"/>
                    <w:right w:val="none" w:sz="0" w:space="0" w:color="auto"/>
                  </w:divBdr>
                </w:div>
                <w:div w:id="1511794918">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746954">
      <w:bodyDiv w:val="1"/>
      <w:marLeft w:val="0"/>
      <w:marRight w:val="0"/>
      <w:marTop w:val="0"/>
      <w:marBottom w:val="0"/>
      <w:divBdr>
        <w:top w:val="none" w:sz="0" w:space="0" w:color="auto"/>
        <w:left w:val="none" w:sz="0" w:space="0" w:color="auto"/>
        <w:bottom w:val="none" w:sz="0" w:space="0" w:color="auto"/>
        <w:right w:val="none" w:sz="0" w:space="0" w:color="auto"/>
      </w:divBdr>
      <w:divsChild>
        <w:div w:id="911935453">
          <w:marLeft w:val="0"/>
          <w:marRight w:val="0"/>
          <w:marTop w:val="300"/>
          <w:marBottom w:val="60"/>
          <w:divBdr>
            <w:top w:val="none" w:sz="0" w:space="0" w:color="auto"/>
            <w:left w:val="none" w:sz="0" w:space="0" w:color="auto"/>
            <w:bottom w:val="none" w:sz="0" w:space="0" w:color="auto"/>
            <w:right w:val="none" w:sz="0" w:space="0" w:color="auto"/>
          </w:divBdr>
          <w:divsChild>
            <w:div w:id="2104764158">
              <w:marLeft w:val="0"/>
              <w:marRight w:val="0"/>
              <w:marTop w:val="0"/>
              <w:marBottom w:val="0"/>
              <w:divBdr>
                <w:top w:val="none" w:sz="0" w:space="0" w:color="auto"/>
                <w:left w:val="none" w:sz="0" w:space="0" w:color="auto"/>
                <w:bottom w:val="none" w:sz="0" w:space="0" w:color="auto"/>
                <w:right w:val="none" w:sz="0" w:space="0" w:color="auto"/>
              </w:divBdr>
            </w:div>
            <w:div w:id="1871991074">
              <w:marLeft w:val="0"/>
              <w:marRight w:val="0"/>
              <w:marTop w:val="0"/>
              <w:marBottom w:val="0"/>
              <w:divBdr>
                <w:top w:val="none" w:sz="0" w:space="0" w:color="auto"/>
                <w:left w:val="none" w:sz="0" w:space="0" w:color="auto"/>
                <w:bottom w:val="none" w:sz="0" w:space="0" w:color="auto"/>
                <w:right w:val="none" w:sz="0" w:space="0" w:color="auto"/>
              </w:divBdr>
            </w:div>
          </w:divsChild>
        </w:div>
        <w:div w:id="1799958350">
          <w:marLeft w:val="0"/>
          <w:marRight w:val="0"/>
          <w:marTop w:val="55"/>
          <w:marBottom w:val="350"/>
          <w:divBdr>
            <w:top w:val="none" w:sz="0" w:space="0" w:color="auto"/>
            <w:left w:val="none" w:sz="0" w:space="0" w:color="auto"/>
            <w:bottom w:val="none" w:sz="0" w:space="0" w:color="auto"/>
            <w:right w:val="none" w:sz="0" w:space="0" w:color="auto"/>
          </w:divBdr>
          <w:divsChild>
            <w:div w:id="685133872">
              <w:marLeft w:val="0"/>
              <w:marRight w:val="0"/>
              <w:marTop w:val="0"/>
              <w:marBottom w:val="0"/>
              <w:divBdr>
                <w:top w:val="none" w:sz="0" w:space="0" w:color="auto"/>
                <w:left w:val="none" w:sz="0" w:space="0" w:color="auto"/>
                <w:bottom w:val="none" w:sz="0" w:space="0" w:color="auto"/>
                <w:right w:val="none" w:sz="0" w:space="0" w:color="auto"/>
              </w:divBdr>
              <w:divsChild>
                <w:div w:id="1179077286">
                  <w:marLeft w:val="0"/>
                  <w:marRight w:val="0"/>
                  <w:marTop w:val="0"/>
                  <w:marBottom w:val="0"/>
                  <w:divBdr>
                    <w:top w:val="none" w:sz="0" w:space="0" w:color="auto"/>
                    <w:left w:val="none" w:sz="0" w:space="0" w:color="auto"/>
                    <w:bottom w:val="none" w:sz="0" w:space="0" w:color="auto"/>
                    <w:right w:val="none" w:sz="0" w:space="0" w:color="auto"/>
                  </w:divBdr>
                </w:div>
                <w:div w:id="1374646808">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789059">
      <w:bodyDiv w:val="1"/>
      <w:marLeft w:val="0"/>
      <w:marRight w:val="0"/>
      <w:marTop w:val="0"/>
      <w:marBottom w:val="0"/>
      <w:divBdr>
        <w:top w:val="none" w:sz="0" w:space="0" w:color="auto"/>
        <w:left w:val="none" w:sz="0" w:space="0" w:color="auto"/>
        <w:bottom w:val="none" w:sz="0" w:space="0" w:color="auto"/>
        <w:right w:val="none" w:sz="0" w:space="0" w:color="auto"/>
      </w:divBdr>
      <w:divsChild>
        <w:div w:id="706180151">
          <w:marLeft w:val="0"/>
          <w:marRight w:val="0"/>
          <w:marTop w:val="300"/>
          <w:marBottom w:val="60"/>
          <w:divBdr>
            <w:top w:val="none" w:sz="0" w:space="0" w:color="auto"/>
            <w:left w:val="none" w:sz="0" w:space="0" w:color="auto"/>
            <w:bottom w:val="none" w:sz="0" w:space="0" w:color="auto"/>
            <w:right w:val="none" w:sz="0" w:space="0" w:color="auto"/>
          </w:divBdr>
          <w:divsChild>
            <w:div w:id="983969334">
              <w:marLeft w:val="0"/>
              <w:marRight w:val="0"/>
              <w:marTop w:val="0"/>
              <w:marBottom w:val="0"/>
              <w:divBdr>
                <w:top w:val="none" w:sz="0" w:space="0" w:color="auto"/>
                <w:left w:val="none" w:sz="0" w:space="0" w:color="auto"/>
                <w:bottom w:val="none" w:sz="0" w:space="0" w:color="auto"/>
                <w:right w:val="none" w:sz="0" w:space="0" w:color="auto"/>
              </w:divBdr>
            </w:div>
            <w:div w:id="1742826221">
              <w:marLeft w:val="0"/>
              <w:marRight w:val="0"/>
              <w:marTop w:val="0"/>
              <w:marBottom w:val="0"/>
              <w:divBdr>
                <w:top w:val="none" w:sz="0" w:space="0" w:color="auto"/>
                <w:left w:val="none" w:sz="0" w:space="0" w:color="auto"/>
                <w:bottom w:val="none" w:sz="0" w:space="0" w:color="auto"/>
                <w:right w:val="none" w:sz="0" w:space="0" w:color="auto"/>
              </w:divBdr>
            </w:div>
          </w:divsChild>
        </w:div>
        <w:div w:id="2036879298">
          <w:marLeft w:val="0"/>
          <w:marRight w:val="0"/>
          <w:marTop w:val="55"/>
          <w:marBottom w:val="350"/>
          <w:divBdr>
            <w:top w:val="none" w:sz="0" w:space="0" w:color="auto"/>
            <w:left w:val="none" w:sz="0" w:space="0" w:color="auto"/>
            <w:bottom w:val="none" w:sz="0" w:space="0" w:color="auto"/>
            <w:right w:val="none" w:sz="0" w:space="0" w:color="auto"/>
          </w:divBdr>
          <w:divsChild>
            <w:div w:id="1446391134">
              <w:marLeft w:val="0"/>
              <w:marRight w:val="0"/>
              <w:marTop w:val="0"/>
              <w:marBottom w:val="0"/>
              <w:divBdr>
                <w:top w:val="none" w:sz="0" w:space="0" w:color="auto"/>
                <w:left w:val="none" w:sz="0" w:space="0" w:color="auto"/>
                <w:bottom w:val="none" w:sz="0" w:space="0" w:color="auto"/>
                <w:right w:val="none" w:sz="0" w:space="0" w:color="auto"/>
              </w:divBdr>
              <w:divsChild>
                <w:div w:id="531839652">
                  <w:marLeft w:val="0"/>
                  <w:marRight w:val="0"/>
                  <w:marTop w:val="0"/>
                  <w:marBottom w:val="0"/>
                  <w:divBdr>
                    <w:top w:val="none" w:sz="0" w:space="0" w:color="auto"/>
                    <w:left w:val="none" w:sz="0" w:space="0" w:color="auto"/>
                    <w:bottom w:val="none" w:sz="0" w:space="0" w:color="auto"/>
                    <w:right w:val="none" w:sz="0" w:space="0" w:color="auto"/>
                  </w:divBdr>
                </w:div>
                <w:div w:id="987243505">
                  <w:marLeft w:val="139"/>
                  <w:marRight w:val="0"/>
                  <w:marTop w:val="0"/>
                  <w:marBottom w:val="0"/>
                  <w:divBdr>
                    <w:top w:val="none" w:sz="0" w:space="0" w:color="auto"/>
                    <w:left w:val="none" w:sz="0" w:space="0" w:color="auto"/>
                    <w:bottom w:val="none" w:sz="0" w:space="0" w:color="auto"/>
                    <w:right w:val="none" w:sz="0" w:space="0" w:color="auto"/>
                  </w:divBdr>
                </w:div>
              </w:divsChild>
            </w:div>
            <w:div w:id="316881909">
              <w:marLeft w:val="0"/>
              <w:marRight w:val="0"/>
              <w:marTop w:val="0"/>
              <w:marBottom w:val="0"/>
              <w:divBdr>
                <w:top w:val="none" w:sz="0" w:space="0" w:color="auto"/>
                <w:left w:val="none" w:sz="0" w:space="0" w:color="auto"/>
                <w:bottom w:val="none" w:sz="0" w:space="0" w:color="auto"/>
                <w:right w:val="none" w:sz="0" w:space="0" w:color="auto"/>
              </w:divBdr>
            </w:div>
            <w:div w:id="1280989042">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 w:id="1888639554">
      <w:bodyDiv w:val="1"/>
      <w:marLeft w:val="0"/>
      <w:marRight w:val="0"/>
      <w:marTop w:val="0"/>
      <w:marBottom w:val="0"/>
      <w:divBdr>
        <w:top w:val="none" w:sz="0" w:space="0" w:color="auto"/>
        <w:left w:val="none" w:sz="0" w:space="0" w:color="auto"/>
        <w:bottom w:val="none" w:sz="0" w:space="0" w:color="auto"/>
        <w:right w:val="none" w:sz="0" w:space="0" w:color="auto"/>
      </w:divBdr>
      <w:divsChild>
        <w:div w:id="1091391725">
          <w:marLeft w:val="0"/>
          <w:marRight w:val="0"/>
          <w:marTop w:val="300"/>
          <w:marBottom w:val="60"/>
          <w:divBdr>
            <w:top w:val="none" w:sz="0" w:space="0" w:color="auto"/>
            <w:left w:val="none" w:sz="0" w:space="0" w:color="auto"/>
            <w:bottom w:val="none" w:sz="0" w:space="0" w:color="auto"/>
            <w:right w:val="none" w:sz="0" w:space="0" w:color="auto"/>
          </w:divBdr>
          <w:divsChild>
            <w:div w:id="1196694302">
              <w:marLeft w:val="0"/>
              <w:marRight w:val="0"/>
              <w:marTop w:val="0"/>
              <w:marBottom w:val="0"/>
              <w:divBdr>
                <w:top w:val="none" w:sz="0" w:space="0" w:color="auto"/>
                <w:left w:val="none" w:sz="0" w:space="0" w:color="auto"/>
                <w:bottom w:val="none" w:sz="0" w:space="0" w:color="auto"/>
                <w:right w:val="none" w:sz="0" w:space="0" w:color="auto"/>
              </w:divBdr>
            </w:div>
            <w:div w:id="1829514562">
              <w:marLeft w:val="0"/>
              <w:marRight w:val="0"/>
              <w:marTop w:val="0"/>
              <w:marBottom w:val="0"/>
              <w:divBdr>
                <w:top w:val="none" w:sz="0" w:space="0" w:color="auto"/>
                <w:left w:val="none" w:sz="0" w:space="0" w:color="auto"/>
                <w:bottom w:val="none" w:sz="0" w:space="0" w:color="auto"/>
                <w:right w:val="none" w:sz="0" w:space="0" w:color="auto"/>
              </w:divBdr>
            </w:div>
          </w:divsChild>
        </w:div>
        <w:div w:id="1420829568">
          <w:marLeft w:val="0"/>
          <w:marRight w:val="0"/>
          <w:marTop w:val="55"/>
          <w:marBottom w:val="350"/>
          <w:divBdr>
            <w:top w:val="none" w:sz="0" w:space="0" w:color="auto"/>
            <w:left w:val="none" w:sz="0" w:space="0" w:color="auto"/>
            <w:bottom w:val="none" w:sz="0" w:space="0" w:color="auto"/>
            <w:right w:val="none" w:sz="0" w:space="0" w:color="auto"/>
          </w:divBdr>
          <w:divsChild>
            <w:div w:id="1285191957">
              <w:marLeft w:val="0"/>
              <w:marRight w:val="0"/>
              <w:marTop w:val="0"/>
              <w:marBottom w:val="0"/>
              <w:divBdr>
                <w:top w:val="none" w:sz="0" w:space="0" w:color="auto"/>
                <w:left w:val="none" w:sz="0" w:space="0" w:color="auto"/>
                <w:bottom w:val="none" w:sz="0" w:space="0" w:color="auto"/>
                <w:right w:val="none" w:sz="0" w:space="0" w:color="auto"/>
              </w:divBdr>
              <w:divsChild>
                <w:div w:id="920217572">
                  <w:marLeft w:val="0"/>
                  <w:marRight w:val="0"/>
                  <w:marTop w:val="0"/>
                  <w:marBottom w:val="0"/>
                  <w:divBdr>
                    <w:top w:val="none" w:sz="0" w:space="0" w:color="auto"/>
                    <w:left w:val="none" w:sz="0" w:space="0" w:color="auto"/>
                    <w:bottom w:val="none" w:sz="0" w:space="0" w:color="auto"/>
                    <w:right w:val="none" w:sz="0" w:space="0" w:color="auto"/>
                  </w:divBdr>
                </w:div>
                <w:div w:id="1165047373">
                  <w:marLeft w:val="139"/>
                  <w:marRight w:val="0"/>
                  <w:marTop w:val="0"/>
                  <w:marBottom w:val="0"/>
                  <w:divBdr>
                    <w:top w:val="none" w:sz="0" w:space="0" w:color="auto"/>
                    <w:left w:val="none" w:sz="0" w:space="0" w:color="auto"/>
                    <w:bottom w:val="none" w:sz="0" w:space="0" w:color="auto"/>
                    <w:right w:val="none" w:sz="0" w:space="0" w:color="auto"/>
                  </w:divBdr>
                </w:div>
              </w:divsChild>
            </w:div>
            <w:div w:id="1318147322">
              <w:marLeft w:val="0"/>
              <w:marRight w:val="0"/>
              <w:marTop w:val="0"/>
              <w:marBottom w:val="0"/>
              <w:divBdr>
                <w:top w:val="none" w:sz="0" w:space="0" w:color="auto"/>
                <w:left w:val="none" w:sz="0" w:space="0" w:color="auto"/>
                <w:bottom w:val="none" w:sz="0" w:space="0" w:color="auto"/>
                <w:right w:val="none" w:sz="0" w:space="0" w:color="auto"/>
              </w:divBdr>
            </w:div>
            <w:div w:id="650792627">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 w:id="2059235599">
      <w:bodyDiv w:val="1"/>
      <w:marLeft w:val="0"/>
      <w:marRight w:val="0"/>
      <w:marTop w:val="0"/>
      <w:marBottom w:val="0"/>
      <w:divBdr>
        <w:top w:val="none" w:sz="0" w:space="0" w:color="auto"/>
        <w:left w:val="none" w:sz="0" w:space="0" w:color="auto"/>
        <w:bottom w:val="none" w:sz="0" w:space="0" w:color="auto"/>
        <w:right w:val="none" w:sz="0" w:space="0" w:color="auto"/>
      </w:divBdr>
      <w:divsChild>
        <w:div w:id="1436711772">
          <w:marLeft w:val="0"/>
          <w:marRight w:val="0"/>
          <w:marTop w:val="300"/>
          <w:marBottom w:val="60"/>
          <w:divBdr>
            <w:top w:val="none" w:sz="0" w:space="0" w:color="auto"/>
            <w:left w:val="none" w:sz="0" w:space="0" w:color="auto"/>
            <w:bottom w:val="none" w:sz="0" w:space="0" w:color="auto"/>
            <w:right w:val="none" w:sz="0" w:space="0" w:color="auto"/>
          </w:divBdr>
          <w:divsChild>
            <w:div w:id="1565484595">
              <w:marLeft w:val="0"/>
              <w:marRight w:val="0"/>
              <w:marTop w:val="0"/>
              <w:marBottom w:val="0"/>
              <w:divBdr>
                <w:top w:val="none" w:sz="0" w:space="0" w:color="auto"/>
                <w:left w:val="none" w:sz="0" w:space="0" w:color="auto"/>
                <w:bottom w:val="none" w:sz="0" w:space="0" w:color="auto"/>
                <w:right w:val="none" w:sz="0" w:space="0" w:color="auto"/>
              </w:divBdr>
            </w:div>
            <w:div w:id="806897031">
              <w:marLeft w:val="0"/>
              <w:marRight w:val="0"/>
              <w:marTop w:val="0"/>
              <w:marBottom w:val="0"/>
              <w:divBdr>
                <w:top w:val="none" w:sz="0" w:space="0" w:color="auto"/>
                <w:left w:val="none" w:sz="0" w:space="0" w:color="auto"/>
                <w:bottom w:val="none" w:sz="0" w:space="0" w:color="auto"/>
                <w:right w:val="none" w:sz="0" w:space="0" w:color="auto"/>
              </w:divBdr>
            </w:div>
          </w:divsChild>
        </w:div>
        <w:div w:id="1800108871">
          <w:marLeft w:val="0"/>
          <w:marRight w:val="0"/>
          <w:marTop w:val="55"/>
          <w:marBottom w:val="350"/>
          <w:divBdr>
            <w:top w:val="none" w:sz="0" w:space="0" w:color="auto"/>
            <w:left w:val="none" w:sz="0" w:space="0" w:color="auto"/>
            <w:bottom w:val="none" w:sz="0" w:space="0" w:color="auto"/>
            <w:right w:val="none" w:sz="0" w:space="0" w:color="auto"/>
          </w:divBdr>
          <w:divsChild>
            <w:div w:id="1431462004">
              <w:marLeft w:val="0"/>
              <w:marRight w:val="0"/>
              <w:marTop w:val="0"/>
              <w:marBottom w:val="0"/>
              <w:divBdr>
                <w:top w:val="none" w:sz="0" w:space="0" w:color="auto"/>
                <w:left w:val="none" w:sz="0" w:space="0" w:color="auto"/>
                <w:bottom w:val="none" w:sz="0" w:space="0" w:color="auto"/>
                <w:right w:val="none" w:sz="0" w:space="0" w:color="auto"/>
              </w:divBdr>
              <w:divsChild>
                <w:div w:id="662511429">
                  <w:marLeft w:val="0"/>
                  <w:marRight w:val="0"/>
                  <w:marTop w:val="0"/>
                  <w:marBottom w:val="0"/>
                  <w:divBdr>
                    <w:top w:val="none" w:sz="0" w:space="0" w:color="auto"/>
                    <w:left w:val="none" w:sz="0" w:space="0" w:color="auto"/>
                    <w:bottom w:val="none" w:sz="0" w:space="0" w:color="auto"/>
                    <w:right w:val="none" w:sz="0" w:space="0" w:color="auto"/>
                  </w:divBdr>
                </w:div>
                <w:div w:id="422721966">
                  <w:marLeft w:val="1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253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main?base=LAW;n=314838;dst=797" TargetMode="External"/><Relationship Id="rId117" Type="http://schemas.openxmlformats.org/officeDocument/2006/relationships/hyperlink" Target="consultantplus://offline/ref=main?base=ARB;n=501618;dst=100055" TargetMode="External"/><Relationship Id="rId21" Type="http://schemas.openxmlformats.org/officeDocument/2006/relationships/hyperlink" Target="consultantplus://offline/ref=main?base=LAW;n=301921;dst=100296" TargetMode="External"/><Relationship Id="rId42" Type="http://schemas.openxmlformats.org/officeDocument/2006/relationships/hyperlink" Target="http://ondb.consultant.ru/news/8348/" TargetMode="External"/><Relationship Id="rId47" Type="http://schemas.openxmlformats.org/officeDocument/2006/relationships/hyperlink" Target="consultantplus://offline/ref=main?base=LAW;n=314838;dst=101541" TargetMode="External"/><Relationship Id="rId63" Type="http://schemas.openxmlformats.org/officeDocument/2006/relationships/hyperlink" Target="consultantplus://offline/ref=main?base=SODV;n=118236;dst=100043" TargetMode="External"/><Relationship Id="rId68" Type="http://schemas.openxmlformats.org/officeDocument/2006/relationships/hyperlink" Target="consultantplus://offline/ref=main?base=SODV;n=118236;dst=100040" TargetMode="External"/><Relationship Id="rId84" Type="http://schemas.openxmlformats.org/officeDocument/2006/relationships/hyperlink" Target="consultantplus://offline/ref=main?base=ARB;n=468142;dst=100042" TargetMode="External"/><Relationship Id="rId89" Type="http://schemas.openxmlformats.org/officeDocument/2006/relationships/hyperlink" Target="consultantplus://offline/ref=main?base=SOSZ;n=201197;dst=100029" TargetMode="External"/><Relationship Id="rId112" Type="http://schemas.openxmlformats.org/officeDocument/2006/relationships/hyperlink" Target="consultantplus://offline/ref=main?base=LAW;n=314838;dst=371" TargetMode="External"/><Relationship Id="rId133" Type="http://schemas.openxmlformats.org/officeDocument/2006/relationships/hyperlink" Target="consultantplus://offline/ref=main?base=SOPV;n=208121;dst=100040" TargetMode="External"/><Relationship Id="rId138" Type="http://schemas.openxmlformats.org/officeDocument/2006/relationships/hyperlink" Target="consultantplus://offline/ref=main?base=LAW;n=314838;dst=780" TargetMode="External"/><Relationship Id="rId154" Type="http://schemas.openxmlformats.org/officeDocument/2006/relationships/hyperlink" Target="consultantplus://offline/ref=main?base=PKV;n=13;dst=100081" TargetMode="External"/><Relationship Id="rId159" Type="http://schemas.openxmlformats.org/officeDocument/2006/relationships/hyperlink" Target="consultantplus://offline/ref=main?base=SOCN;n=1091158;dst=100048" TargetMode="External"/><Relationship Id="rId175" Type="http://schemas.openxmlformats.org/officeDocument/2006/relationships/hyperlink" Target="consultantplus://offline/ref=main?base=SOSZ;n=221320;dst=100027" TargetMode="External"/><Relationship Id="rId170" Type="http://schemas.openxmlformats.org/officeDocument/2006/relationships/hyperlink" Target="consultantplus://offline/ref=main?base=SOUG;n=156325;dst=100042" TargetMode="External"/><Relationship Id="rId16" Type="http://schemas.openxmlformats.org/officeDocument/2006/relationships/hyperlink" Target="consultantplus://offline/ref=main?base=ARB;n=549851;dst=100024" TargetMode="External"/><Relationship Id="rId107" Type="http://schemas.openxmlformats.org/officeDocument/2006/relationships/hyperlink" Target="consultantplus://offline/ref=main?base=LAW;n=309836;dst=100049" TargetMode="External"/><Relationship Id="rId11" Type="http://schemas.openxmlformats.org/officeDocument/2006/relationships/hyperlink" Target="consultantplus://offline/ref=main?base=LAW;n=314838;dst=101815" TargetMode="External"/><Relationship Id="rId32" Type="http://schemas.openxmlformats.org/officeDocument/2006/relationships/hyperlink" Target="consultantplus://offline/ref=main?base=LAW;n=308815;dst=1339" TargetMode="External"/><Relationship Id="rId37" Type="http://schemas.openxmlformats.org/officeDocument/2006/relationships/hyperlink" Target="consultantplus://offline/ref=main?base=LAW;n=312737;dst=100093" TargetMode="External"/><Relationship Id="rId53" Type="http://schemas.openxmlformats.org/officeDocument/2006/relationships/hyperlink" Target="consultantplus://offline/ref=main?base=SOPV;n=362893;dst=100041" TargetMode="External"/><Relationship Id="rId58" Type="http://schemas.openxmlformats.org/officeDocument/2006/relationships/hyperlink" Target="consultantplus://offline/ref=main?base=LAW;n=308815;dst=101525" TargetMode="External"/><Relationship Id="rId74" Type="http://schemas.openxmlformats.org/officeDocument/2006/relationships/hyperlink" Target="consultantplus://offline/ref=main?base=LAW;n=314838;dst=445" TargetMode="External"/><Relationship Id="rId79" Type="http://schemas.openxmlformats.org/officeDocument/2006/relationships/hyperlink" Target="consultantplus://offline/ref=main?base=SOCN;n=1114283;dst=100052" TargetMode="External"/><Relationship Id="rId102" Type="http://schemas.openxmlformats.org/officeDocument/2006/relationships/hyperlink" Target="consultantplus://offline/ref=main?base=SOCN;n=1104154;dst=100044" TargetMode="External"/><Relationship Id="rId123" Type="http://schemas.openxmlformats.org/officeDocument/2006/relationships/hyperlink" Target="consultantplus://offline/ref=main?base=SOUR;n=141472;dst=100060" TargetMode="External"/><Relationship Id="rId128" Type="http://schemas.openxmlformats.org/officeDocument/2006/relationships/hyperlink" Target="consultantplus://offline/ref=main?base=ARB;n=501618;dst=100058" TargetMode="External"/><Relationship Id="rId144" Type="http://schemas.openxmlformats.org/officeDocument/2006/relationships/hyperlink" Target="consultantplus://offline/ref=main?base=SOCN;n=1096344;dst=100030" TargetMode="External"/><Relationship Id="rId149" Type="http://schemas.openxmlformats.org/officeDocument/2006/relationships/hyperlink" Target="consultantplus://offline/ref=main?base=LAW;n=314838;dst=100171" TargetMode="External"/><Relationship Id="rId5" Type="http://schemas.openxmlformats.org/officeDocument/2006/relationships/hyperlink" Target="consultantplus://offline/ref=main?base=LAW;n=314838;dst=2320" TargetMode="External"/><Relationship Id="rId90" Type="http://schemas.openxmlformats.org/officeDocument/2006/relationships/hyperlink" Target="consultantplus://offline/ref=main?base=SOSB;n=255093;dst=100042" TargetMode="External"/><Relationship Id="rId95" Type="http://schemas.openxmlformats.org/officeDocument/2006/relationships/hyperlink" Target="consultantplus://offline/ref=main?base=SOSZ;n=228579;dst=100043" TargetMode="External"/><Relationship Id="rId160" Type="http://schemas.openxmlformats.org/officeDocument/2006/relationships/hyperlink" Target="consultantplus://offline/ref=main?base=LAW;n=314838;dst=779" TargetMode="External"/><Relationship Id="rId165" Type="http://schemas.openxmlformats.org/officeDocument/2006/relationships/hyperlink" Target="consultantplus://offline/ref=main?base=SOUR;n=167331;dst=100028" TargetMode="External"/><Relationship Id="rId181" Type="http://schemas.openxmlformats.org/officeDocument/2006/relationships/hyperlink" Target="http://edu.rostrud.ru/student/plan/56386?parentId=2425473&amp;id=56386" TargetMode="External"/><Relationship Id="rId22" Type="http://schemas.openxmlformats.org/officeDocument/2006/relationships/hyperlink" Target="consultantplus://offline/ref=main?base=LAW;n=301163;dst=100146" TargetMode="External"/><Relationship Id="rId27" Type="http://schemas.openxmlformats.org/officeDocument/2006/relationships/hyperlink" Target="consultantplus://offline/ref=main?base=ARB;n=571217;dst=100063" TargetMode="External"/><Relationship Id="rId43" Type="http://schemas.openxmlformats.org/officeDocument/2006/relationships/hyperlink" Target="http://ondb.consultant.ru/news/7480/" TargetMode="External"/><Relationship Id="rId48" Type="http://schemas.openxmlformats.org/officeDocument/2006/relationships/hyperlink" Target="consultantplus://offline/ref=main?base=ARB;n=571155;dst=100046" TargetMode="External"/><Relationship Id="rId64" Type="http://schemas.openxmlformats.org/officeDocument/2006/relationships/hyperlink" Target="consultantplus://offline/ref=main?base=SOSB;n=225854;dst=100054" TargetMode="External"/><Relationship Id="rId69" Type="http://schemas.openxmlformats.org/officeDocument/2006/relationships/hyperlink" Target="consultantplus://offline/ref=main?base=LAW;n=314838;dst=490" TargetMode="External"/><Relationship Id="rId113" Type="http://schemas.openxmlformats.org/officeDocument/2006/relationships/hyperlink" Target="consultantplus://offline/ref=main?base=QUEST;n=183501;dst=100013" TargetMode="External"/><Relationship Id="rId118" Type="http://schemas.openxmlformats.org/officeDocument/2006/relationships/hyperlink" Target="consultantplus://offline/ref=main?base=LAW;n=314838;dst=1049" TargetMode="External"/><Relationship Id="rId134" Type="http://schemas.openxmlformats.org/officeDocument/2006/relationships/hyperlink" Target="consultantplus://offline/ref=main?base=SOUR;n=172938;dst=100043" TargetMode="External"/><Relationship Id="rId139" Type="http://schemas.openxmlformats.org/officeDocument/2006/relationships/hyperlink" Target="consultantplus://offline/ref=main?base=LAW;n=314838;dst=767" TargetMode="External"/><Relationship Id="rId80" Type="http://schemas.openxmlformats.org/officeDocument/2006/relationships/hyperlink" Target="consultantplus://offline/ref=main?base=LAW;n=314838;dst=477" TargetMode="External"/><Relationship Id="rId85" Type="http://schemas.openxmlformats.org/officeDocument/2006/relationships/hyperlink" Target="consultantplus://offline/ref=main?base=SOCN;n=1115206;dst=100030" TargetMode="External"/><Relationship Id="rId150" Type="http://schemas.openxmlformats.org/officeDocument/2006/relationships/hyperlink" Target="consultantplus://offline/ref=main?base=SOCN;n=1091264;dst=100040" TargetMode="External"/><Relationship Id="rId155" Type="http://schemas.openxmlformats.org/officeDocument/2006/relationships/hyperlink" Target="consultantplus://offline/ref=main?base=LAW;n=314838;dst=457" TargetMode="External"/><Relationship Id="rId171" Type="http://schemas.openxmlformats.org/officeDocument/2006/relationships/hyperlink" Target="consultantplus://offline/ref=main?base=SOCN;n=1083635;dst=100055" TargetMode="External"/><Relationship Id="rId176" Type="http://schemas.openxmlformats.org/officeDocument/2006/relationships/hyperlink" Target="consultantplus://offline/ref=main?base=PTS;n=5;dst=101799" TargetMode="External"/><Relationship Id="rId12" Type="http://schemas.openxmlformats.org/officeDocument/2006/relationships/hyperlink" Target="consultantplus://offline/ref=main?base=LAW;n=314838;dst=101828" TargetMode="External"/><Relationship Id="rId17" Type="http://schemas.openxmlformats.org/officeDocument/2006/relationships/hyperlink" Target="consultantplus://offline/ref=main?base=ARB;n=549851;dst=100027" TargetMode="External"/><Relationship Id="rId33" Type="http://schemas.openxmlformats.org/officeDocument/2006/relationships/hyperlink" Target="consultantplus://offline/ref=main?base=LAW;n=312737;dst=100050" TargetMode="External"/><Relationship Id="rId38" Type="http://schemas.openxmlformats.org/officeDocument/2006/relationships/hyperlink" Target="consultantplus://offline/ref=main?base=LAW;n=312737;dst=100163" TargetMode="External"/><Relationship Id="rId59" Type="http://schemas.openxmlformats.org/officeDocument/2006/relationships/hyperlink" Target="consultantplus://offline/ref=main?base=SOCN;n=1044181;dst=100050" TargetMode="External"/><Relationship Id="rId103" Type="http://schemas.openxmlformats.org/officeDocument/2006/relationships/hyperlink" Target="consultantplus://offline/ref=main?base=SOUR;n=144748;dst=100028" TargetMode="External"/><Relationship Id="rId108" Type="http://schemas.openxmlformats.org/officeDocument/2006/relationships/hyperlink" Target="consultantplus://offline/ref=main?base=LAW;n=311103;dst=100046" TargetMode="External"/><Relationship Id="rId124" Type="http://schemas.openxmlformats.org/officeDocument/2006/relationships/hyperlink" Target="consultantplus://offline/ref=main?base=SOCN;n=1086931;dst=100031" TargetMode="External"/><Relationship Id="rId129" Type="http://schemas.openxmlformats.org/officeDocument/2006/relationships/hyperlink" Target="consultantplus://offline/ref=main?base=ARB;n=547150;dst=100072" TargetMode="External"/><Relationship Id="rId54" Type="http://schemas.openxmlformats.org/officeDocument/2006/relationships/hyperlink" Target="consultantplus://offline/ref=main?base=SARB;n=119991;dst=100046" TargetMode="External"/><Relationship Id="rId70" Type="http://schemas.openxmlformats.org/officeDocument/2006/relationships/hyperlink" Target="consultantplus://offline/ref=main?base=LAW;n=314838;dst=478" TargetMode="External"/><Relationship Id="rId75" Type="http://schemas.openxmlformats.org/officeDocument/2006/relationships/hyperlink" Target="consultantplus://offline/ref=main?base=LAW;n=314838;dst=499" TargetMode="External"/><Relationship Id="rId91" Type="http://schemas.openxmlformats.org/officeDocument/2006/relationships/hyperlink" Target="consultantplus://offline/ref=main?base=SOCN;n=1108240;dst=100038" TargetMode="External"/><Relationship Id="rId96" Type="http://schemas.openxmlformats.org/officeDocument/2006/relationships/hyperlink" Target="consultantplus://offline/ref=main?base=SOCN;n=1108240;dst=100038" TargetMode="External"/><Relationship Id="rId140" Type="http://schemas.openxmlformats.org/officeDocument/2006/relationships/hyperlink" Target="consultantplus://offline/ref=main?base=LAW;n=314838;dst=781" TargetMode="External"/><Relationship Id="rId145" Type="http://schemas.openxmlformats.org/officeDocument/2006/relationships/hyperlink" Target="consultantplus://offline/ref=main?base=LAW;n=314838;dst=100594" TargetMode="External"/><Relationship Id="rId161" Type="http://schemas.openxmlformats.org/officeDocument/2006/relationships/hyperlink" Target="consultantplus://offline/ref=main?base=SOCN;n=1089608;dst=100036" TargetMode="External"/><Relationship Id="rId166" Type="http://schemas.openxmlformats.org/officeDocument/2006/relationships/hyperlink" Target="http://ondb.consultant.ru/news/8126/" TargetMode="External"/><Relationship Id="rId182" Type="http://schemas.openxmlformats.org/officeDocument/2006/relationships/hyperlink" Target="http://edu.rostrud.ru/student/plan/56386?parentId=2425475&amp;id=56386" TargetMode="External"/><Relationship Id="rId1" Type="http://schemas.openxmlformats.org/officeDocument/2006/relationships/numbering" Target="numbering.xml"/><Relationship Id="rId6" Type="http://schemas.openxmlformats.org/officeDocument/2006/relationships/hyperlink" Target="consultantplus://offline/ref=main?base=LAW;n=314838;dst=2324" TargetMode="External"/><Relationship Id="rId23" Type="http://schemas.openxmlformats.org/officeDocument/2006/relationships/hyperlink" Target="consultantplus://offline/ref=main?base=LAW;n=301163;dst=1124" TargetMode="External"/><Relationship Id="rId28" Type="http://schemas.openxmlformats.org/officeDocument/2006/relationships/hyperlink" Target="consultantplus://offline/ref=main?base=ARB;n=571217;dst=100075" TargetMode="External"/><Relationship Id="rId49" Type="http://schemas.openxmlformats.org/officeDocument/2006/relationships/hyperlink" Target="consultantplus://offline/ref=main?base=LAW;n=304173;dst=1045" TargetMode="External"/><Relationship Id="rId114" Type="http://schemas.openxmlformats.org/officeDocument/2006/relationships/hyperlink" Target="consultantplus://offline/ref=main?base=QUEST;n=183501;dst=100016" TargetMode="External"/><Relationship Id="rId119" Type="http://schemas.openxmlformats.org/officeDocument/2006/relationships/hyperlink" Target="consultantplus://offline/ref=main?base=QUEST;n=130428;dst=100009" TargetMode="External"/><Relationship Id="rId44" Type="http://schemas.openxmlformats.org/officeDocument/2006/relationships/hyperlink" Target="http://ondb.consultant.ru/news/5513/" TargetMode="External"/><Relationship Id="rId60" Type="http://schemas.openxmlformats.org/officeDocument/2006/relationships/hyperlink" Target="consultantplus://offline/ref=main?base=SOUR;n=162214;dst=100043" TargetMode="External"/><Relationship Id="rId65" Type="http://schemas.openxmlformats.org/officeDocument/2006/relationships/hyperlink" Target="consultantplus://offline/ref=main?base=SOSB;n=207967;dst=100043" TargetMode="External"/><Relationship Id="rId81" Type="http://schemas.openxmlformats.org/officeDocument/2006/relationships/hyperlink" Target="consultantplus://offline/ref=main?base=SOCN;n=1115206;dst=100018" TargetMode="External"/><Relationship Id="rId86" Type="http://schemas.openxmlformats.org/officeDocument/2006/relationships/hyperlink" Target="consultantplus://offline/ref=main?base=SOSB;n=255093;dst=100042" TargetMode="External"/><Relationship Id="rId130" Type="http://schemas.openxmlformats.org/officeDocument/2006/relationships/hyperlink" Target="http://ondb.consultant.ru/news/7652/" TargetMode="External"/><Relationship Id="rId135" Type="http://schemas.openxmlformats.org/officeDocument/2006/relationships/hyperlink" Target="consultantplus://offline/ref=main?base=SOUR;n=172938;dst=100036" TargetMode="External"/><Relationship Id="rId151" Type="http://schemas.openxmlformats.org/officeDocument/2006/relationships/hyperlink" Target="consultantplus://offline/ref=main?base=LAW;n=314838;dst=458" TargetMode="External"/><Relationship Id="rId156" Type="http://schemas.openxmlformats.org/officeDocument/2006/relationships/hyperlink" Target="consultantplus://offline/ref=main?base=SOCN;n=1091158;dst=100049" TargetMode="External"/><Relationship Id="rId177" Type="http://schemas.openxmlformats.org/officeDocument/2006/relationships/hyperlink" Target="consultantplus://offline/ref=main?base=SOSZ;n=221320;dst=100027" TargetMode="External"/><Relationship Id="rId4" Type="http://schemas.openxmlformats.org/officeDocument/2006/relationships/webSettings" Target="webSettings.xml"/><Relationship Id="rId9" Type="http://schemas.openxmlformats.org/officeDocument/2006/relationships/hyperlink" Target="consultantplus://offline/ref=main?base=LAW;n=314838;dst=2324" TargetMode="External"/><Relationship Id="rId172" Type="http://schemas.openxmlformats.org/officeDocument/2006/relationships/hyperlink" Target="consultantplus://offline/ref=main?base=SOUG;n=156325;dst=100042" TargetMode="External"/><Relationship Id="rId180" Type="http://schemas.openxmlformats.org/officeDocument/2006/relationships/hyperlink" Target="http://edu.rostrud.ru/student/plan/56386?parentId=2425471&amp;id=56386" TargetMode="External"/><Relationship Id="rId13" Type="http://schemas.openxmlformats.org/officeDocument/2006/relationships/hyperlink" Target="https://storage.consultant.ru/ondb/attachments/201903/2/2opbcyc4bia5getu/Obzor_Rostruda_za_fevral_2019_goda_uOz.pdf" TargetMode="External"/><Relationship Id="rId18" Type="http://schemas.openxmlformats.org/officeDocument/2006/relationships/hyperlink" Target="consultantplus://offline/ref=main?base=ARB;n=566974;dst=100029" TargetMode="External"/><Relationship Id="rId39" Type="http://schemas.openxmlformats.org/officeDocument/2006/relationships/hyperlink" Target="consultantplus://offline/ref=main?base=LAW;n=312737;dst=100326" TargetMode="External"/><Relationship Id="rId109" Type="http://schemas.openxmlformats.org/officeDocument/2006/relationships/hyperlink" Target="consultantplus://offline/ref=main?base=PKV;n=341;dst=100003" TargetMode="External"/><Relationship Id="rId34" Type="http://schemas.openxmlformats.org/officeDocument/2006/relationships/hyperlink" Target="consultantplus://offline/ref=main?base=LAW;n=312737;dst=100065" TargetMode="External"/><Relationship Id="rId50" Type="http://schemas.openxmlformats.org/officeDocument/2006/relationships/hyperlink" Target="consultantplus://offline/ref=main?base=LAW;n=304173;dst=101549" TargetMode="External"/><Relationship Id="rId55" Type="http://schemas.openxmlformats.org/officeDocument/2006/relationships/hyperlink" Target="consultantplus://offline/ref=main?base=SOUR;n=158740;dst=100039" TargetMode="External"/><Relationship Id="rId76" Type="http://schemas.openxmlformats.org/officeDocument/2006/relationships/hyperlink" Target="consultantplus://offline/ref=main?base=SOCN;n=1114283;dst=100052" TargetMode="External"/><Relationship Id="rId97" Type="http://schemas.openxmlformats.org/officeDocument/2006/relationships/hyperlink" Target="consultantplus://offline/ref=main?base=LAW;n=314838;dst=477" TargetMode="External"/><Relationship Id="rId104" Type="http://schemas.openxmlformats.org/officeDocument/2006/relationships/hyperlink" Target="consultantplus://offline/ref=main?base=SOPV;n=355869;dst=100077" TargetMode="External"/><Relationship Id="rId120" Type="http://schemas.openxmlformats.org/officeDocument/2006/relationships/hyperlink" Target="consultantplus://offline/ref=main?base=LAW;n=314838;dst=1049" TargetMode="External"/><Relationship Id="rId125" Type="http://schemas.openxmlformats.org/officeDocument/2006/relationships/hyperlink" Target="consultantplus://offline/ref=main?base=SOSB;n=210384;dst=100036" TargetMode="External"/><Relationship Id="rId141" Type="http://schemas.openxmlformats.org/officeDocument/2006/relationships/hyperlink" Target="consultantplus://offline/ref=main?base=SOCN;n=1096344;dst=100030" TargetMode="External"/><Relationship Id="rId146" Type="http://schemas.openxmlformats.org/officeDocument/2006/relationships/hyperlink" Target="consultantplus://offline/ref=main?base=LAW;n=314838;dst=1299" TargetMode="External"/><Relationship Id="rId167" Type="http://schemas.openxmlformats.org/officeDocument/2006/relationships/hyperlink" Target="consultantplus://offline/ref=main?base=SOUR;n=167331;dst=100028" TargetMode="External"/><Relationship Id="rId7" Type="http://schemas.openxmlformats.org/officeDocument/2006/relationships/hyperlink" Target="https://storage.consultant.ru/ondb/attachments/201902/n/nolfpkpdifiyyasq/Obzor_aktualnyh_voprosov_ot_rabotnikov_i_rabotodatelej_za_anvar_2019_goda_6au.pdf" TargetMode="External"/><Relationship Id="rId71" Type="http://schemas.openxmlformats.org/officeDocument/2006/relationships/hyperlink" Target="consultantplus://offline/ref=main?base=SOUR;n=180097;dst=100044" TargetMode="External"/><Relationship Id="rId92" Type="http://schemas.openxmlformats.org/officeDocument/2006/relationships/hyperlink" Target="consultantplus://offline/ref=main?base=PBI;n=238564;dst=0" TargetMode="External"/><Relationship Id="rId162" Type="http://schemas.openxmlformats.org/officeDocument/2006/relationships/hyperlink" Target="http://ondb.consultant.ru/news/6708/" TargetMode="External"/><Relationship Id="rId183"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http://ondb.consultant.ru/news/6085/" TargetMode="External"/><Relationship Id="rId24" Type="http://schemas.openxmlformats.org/officeDocument/2006/relationships/hyperlink" Target="consultantplus://offline/ref=main?base=LAW;n=301921;dst=100296" TargetMode="External"/><Relationship Id="rId40" Type="http://schemas.openxmlformats.org/officeDocument/2006/relationships/hyperlink" Target="consultantplus://offline/ref=main?base=LAW;n=312737;dst=100337" TargetMode="External"/><Relationship Id="rId45" Type="http://schemas.openxmlformats.org/officeDocument/2006/relationships/hyperlink" Target="consultantplus://offline/ref=main?base=LAW;n=312737;dst=0" TargetMode="External"/><Relationship Id="rId66" Type="http://schemas.openxmlformats.org/officeDocument/2006/relationships/hyperlink" Target="consultantplus://offline/ref=main?base=LAW;n=304173;dst=100595" TargetMode="External"/><Relationship Id="rId87" Type="http://schemas.openxmlformats.org/officeDocument/2006/relationships/hyperlink" Target="consultantplus://offline/ref=main?base=LAW;n=314838;dst=100581" TargetMode="External"/><Relationship Id="rId110" Type="http://schemas.openxmlformats.org/officeDocument/2006/relationships/hyperlink" Target="consultantplus://offline/ref=main?base=LAW;n=314838;dst=767" TargetMode="External"/><Relationship Id="rId115" Type="http://schemas.openxmlformats.org/officeDocument/2006/relationships/hyperlink" Target="consultantplus://offline/ref=main?base=QUEST;n=183501;dst=100014" TargetMode="External"/><Relationship Id="rId131" Type="http://schemas.openxmlformats.org/officeDocument/2006/relationships/hyperlink" Target="consultantplus://offline/ref=main?base=SOUR;n=155706;dst=100031" TargetMode="External"/><Relationship Id="rId136" Type="http://schemas.openxmlformats.org/officeDocument/2006/relationships/hyperlink" Target="consultantplus://offline/ref=main?base=LAW;n=314838;dst=2190" TargetMode="External"/><Relationship Id="rId157" Type="http://schemas.openxmlformats.org/officeDocument/2006/relationships/hyperlink" Target="consultantplus://offline/ref=main?base=LAW;n=314838;dst=497" TargetMode="External"/><Relationship Id="rId178" Type="http://schemas.openxmlformats.org/officeDocument/2006/relationships/hyperlink" Target="http://edu.rostrud.ru/student/plan/56386?parentId=2425469&amp;id=56386" TargetMode="External"/><Relationship Id="rId61" Type="http://schemas.openxmlformats.org/officeDocument/2006/relationships/hyperlink" Target="consultantplus://offline/ref=main?base=LAW;n=304173;dst=503" TargetMode="External"/><Relationship Id="rId82" Type="http://schemas.openxmlformats.org/officeDocument/2006/relationships/hyperlink" Target="consultantplus://offline/ref=main?base=SOCN;n=1115206;dst=100032" TargetMode="External"/><Relationship Id="rId152" Type="http://schemas.openxmlformats.org/officeDocument/2006/relationships/hyperlink" Target="consultantplus://offline/ref=main?base=LAW;n=314838;dst=483" TargetMode="External"/><Relationship Id="rId173" Type="http://schemas.openxmlformats.org/officeDocument/2006/relationships/hyperlink" Target="consultantplus://offline/ref=main?base=LAW;n=308815;dst=500" TargetMode="External"/><Relationship Id="rId19" Type="http://schemas.openxmlformats.org/officeDocument/2006/relationships/hyperlink" Target="consultantplus://offline/ref=main?base=ARB;n=566974;dst=100054" TargetMode="External"/><Relationship Id="rId14" Type="http://schemas.openxmlformats.org/officeDocument/2006/relationships/hyperlink" Target="consultantplus://offline/ref=main?base=LAW;n=314257;dst=100010" TargetMode="External"/><Relationship Id="rId30" Type="http://schemas.openxmlformats.org/officeDocument/2006/relationships/hyperlink" Target="consultantplus://offline/ref=main?base=LAW;n=317659;dst=7450" TargetMode="External"/><Relationship Id="rId35" Type="http://schemas.openxmlformats.org/officeDocument/2006/relationships/hyperlink" Target="consultantplus://offline/ref=main?base=LAW;n=312737;dst=100217" TargetMode="External"/><Relationship Id="rId56" Type="http://schemas.openxmlformats.org/officeDocument/2006/relationships/hyperlink" Target="consultantplus://offline/ref=main?base=SOUR;n=162214;dst=100043" TargetMode="External"/><Relationship Id="rId77" Type="http://schemas.openxmlformats.org/officeDocument/2006/relationships/hyperlink" Target="consultantplus://offline/ref=main?base=LAW;n=314838;dst=101255" TargetMode="External"/><Relationship Id="rId100" Type="http://schemas.openxmlformats.org/officeDocument/2006/relationships/hyperlink" Target="consultantplus://offline/ref=main?base=SOPV;n=390218;dst=100033" TargetMode="External"/><Relationship Id="rId105" Type="http://schemas.openxmlformats.org/officeDocument/2006/relationships/hyperlink" Target="consultantplus://offline/ref=main?base=SOCN;n=1104154;dst=100044" TargetMode="External"/><Relationship Id="rId126" Type="http://schemas.openxmlformats.org/officeDocument/2006/relationships/hyperlink" Target="consultantplus://offline/ref=main?base=SOUR;n=149813;dst=100022" TargetMode="External"/><Relationship Id="rId147" Type="http://schemas.openxmlformats.org/officeDocument/2006/relationships/hyperlink" Target="consultantplus://offline/ref=main?base=SOCN;n=1091264;dst=100033" TargetMode="External"/><Relationship Id="rId168" Type="http://schemas.openxmlformats.org/officeDocument/2006/relationships/hyperlink" Target="consultantplus://offline/ref=main?base=LAW;n=314838;dst=499" TargetMode="External"/><Relationship Id="rId8" Type="http://schemas.openxmlformats.org/officeDocument/2006/relationships/hyperlink" Target="consultantplus://offline/ref=main?base=LAW;n=314838;dst=102467" TargetMode="External"/><Relationship Id="rId51" Type="http://schemas.openxmlformats.org/officeDocument/2006/relationships/hyperlink" Target="consultantplus://offline/ref=main?base=SOUR;n=158740;dst=100039" TargetMode="External"/><Relationship Id="rId72" Type="http://schemas.openxmlformats.org/officeDocument/2006/relationships/hyperlink" Target="consultantplus://offline/ref=main?base=PTS;n=6;dst=100180" TargetMode="External"/><Relationship Id="rId93" Type="http://schemas.openxmlformats.org/officeDocument/2006/relationships/hyperlink" Target="consultantplus://offline/ref=main?base=SOCN;n=976094;dst=100033" TargetMode="External"/><Relationship Id="rId98" Type="http://schemas.openxmlformats.org/officeDocument/2006/relationships/hyperlink" Target="consultantplus://offline/ref=main?base=SOPV;n=390218;dst=100033" TargetMode="External"/><Relationship Id="rId121" Type="http://schemas.openxmlformats.org/officeDocument/2006/relationships/hyperlink" Target="consultantplus://offline/ref=main?base=ARB;n=301579;dst=100030" TargetMode="External"/><Relationship Id="rId142" Type="http://schemas.openxmlformats.org/officeDocument/2006/relationships/hyperlink" Target="consultantplus://offline/ref=main?base=LAW;n=314838;dst=767" TargetMode="External"/><Relationship Id="rId163" Type="http://schemas.openxmlformats.org/officeDocument/2006/relationships/hyperlink" Target="consultantplus://offline/ref=main?base=SOCN;n=1089608;dst=100036" TargetMode="External"/><Relationship Id="rId184"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hyperlink" Target="consultantplus://offline/ref=main?base=ARB;n=571217;dst=100072" TargetMode="External"/><Relationship Id="rId46" Type="http://schemas.openxmlformats.org/officeDocument/2006/relationships/hyperlink" Target="consultantplus://offline/ref=main?base=ARB;n=571155;dst=100046" TargetMode="External"/><Relationship Id="rId67" Type="http://schemas.openxmlformats.org/officeDocument/2006/relationships/hyperlink" Target="consultantplus://offline/ref=main?base=SOSZ;n=179234;dst=100049" TargetMode="External"/><Relationship Id="rId116" Type="http://schemas.openxmlformats.org/officeDocument/2006/relationships/hyperlink" Target="consultantplus://offline/ref=main?base=QUEST;n=183501;dst=0" TargetMode="External"/><Relationship Id="rId137" Type="http://schemas.openxmlformats.org/officeDocument/2006/relationships/hyperlink" Target="consultantplus://offline/ref=main?base=SOUR;n=172938;dst=100043" TargetMode="External"/><Relationship Id="rId158" Type="http://schemas.openxmlformats.org/officeDocument/2006/relationships/hyperlink" Target="http://ondb.consultant.ru/news/7192/" TargetMode="External"/><Relationship Id="rId20" Type="http://schemas.openxmlformats.org/officeDocument/2006/relationships/hyperlink" Target="consultantplus://offline/ref=main?base=ARB;n=566974;dst=100058" TargetMode="External"/><Relationship Id="rId41" Type="http://schemas.openxmlformats.org/officeDocument/2006/relationships/hyperlink" Target="http://ondb.consultant.ru/news/7809/" TargetMode="External"/><Relationship Id="rId62" Type="http://schemas.openxmlformats.org/officeDocument/2006/relationships/hyperlink" Target="consultantplus://offline/ref=main?base=SODV;n=118236;dst=100042" TargetMode="External"/><Relationship Id="rId83" Type="http://schemas.openxmlformats.org/officeDocument/2006/relationships/hyperlink" Target="consultantplus://offline/ref=main?base=LAW;n=314838;dst=1818" TargetMode="External"/><Relationship Id="rId88" Type="http://schemas.openxmlformats.org/officeDocument/2006/relationships/hyperlink" Target="consultantplus://offline/ref=main?base=LAW;n=314838;dst=1903" TargetMode="External"/><Relationship Id="rId111" Type="http://schemas.openxmlformats.org/officeDocument/2006/relationships/hyperlink" Target="consultantplus://offline/ref=main?base=LAW;n=319119;dst=100001" TargetMode="External"/><Relationship Id="rId132" Type="http://schemas.openxmlformats.org/officeDocument/2006/relationships/hyperlink" Target="consultantplus://offline/ref=main?base=SOPV;n=201293;dst=100029" TargetMode="External"/><Relationship Id="rId153" Type="http://schemas.openxmlformats.org/officeDocument/2006/relationships/hyperlink" Target="consultantplus://offline/ref=main?base=SOCN;n=1091158;dst=100048" TargetMode="External"/><Relationship Id="rId174" Type="http://schemas.openxmlformats.org/officeDocument/2006/relationships/hyperlink" Target="consultantplus://offline/ref=main?base=LAW;n=308815;dst=499" TargetMode="External"/><Relationship Id="rId179" Type="http://schemas.openxmlformats.org/officeDocument/2006/relationships/hyperlink" Target="http://www.&#1086;&#1085;&#1083;&#1072;&#1081;&#1085;&#1080;&#1085;&#1089;&#1087;&#1077;&#1082;&#1094;&#1080;&#1103;.&#1088;&#1092;)" TargetMode="External"/><Relationship Id="rId15" Type="http://schemas.openxmlformats.org/officeDocument/2006/relationships/hyperlink" Target="consultantplus://offline/ref=main?base=ARB;n=549851;dst=100023" TargetMode="External"/><Relationship Id="rId36" Type="http://schemas.openxmlformats.org/officeDocument/2006/relationships/hyperlink" Target="consultantplus://offline/ref=main?base=LAW;n=40830;dst=100019" TargetMode="External"/><Relationship Id="rId57" Type="http://schemas.openxmlformats.org/officeDocument/2006/relationships/hyperlink" Target="consultantplus://offline/ref=main?base=LAW;n=308815;dst=467" TargetMode="External"/><Relationship Id="rId106" Type="http://schemas.openxmlformats.org/officeDocument/2006/relationships/hyperlink" Target="consultantplus://offline/ref=main?base=LAW;n=309116;dst=100035" TargetMode="External"/><Relationship Id="rId127" Type="http://schemas.openxmlformats.org/officeDocument/2006/relationships/hyperlink" Target="consultantplus://offline/ref=main?base=SOSZ;n=206450;dst=100051" TargetMode="External"/><Relationship Id="rId10" Type="http://schemas.openxmlformats.org/officeDocument/2006/relationships/hyperlink" Target="consultantplus://offline/ref=main?base=LAW;n=314838;dst=100854" TargetMode="External"/><Relationship Id="rId31" Type="http://schemas.openxmlformats.org/officeDocument/2006/relationships/hyperlink" Target="consultantplus://offline/ref=main?base=ARB;n=571217;dst=100063" TargetMode="External"/><Relationship Id="rId52" Type="http://schemas.openxmlformats.org/officeDocument/2006/relationships/hyperlink" Target="consultantplus://offline/ref=main?base=LAW;n=40830;dst=100019" TargetMode="External"/><Relationship Id="rId73" Type="http://schemas.openxmlformats.org/officeDocument/2006/relationships/hyperlink" Target="consultantplus://offline/ref=main?base=SOUR;n=180097;dst=100044" TargetMode="External"/><Relationship Id="rId78" Type="http://schemas.openxmlformats.org/officeDocument/2006/relationships/hyperlink" Target="consultantplus://offline/ref=main?base=LAW;n=314838;dst=101184" TargetMode="External"/><Relationship Id="rId94" Type="http://schemas.openxmlformats.org/officeDocument/2006/relationships/hyperlink" Target="consultantplus://offline/ref=main?base=SOUR;n=135484;dst=100043" TargetMode="External"/><Relationship Id="rId99" Type="http://schemas.openxmlformats.org/officeDocument/2006/relationships/hyperlink" Target="consultantplus://offline/ref=main?base=PTS;n=1;dst=100194" TargetMode="External"/><Relationship Id="rId101" Type="http://schemas.openxmlformats.org/officeDocument/2006/relationships/hyperlink" Target="consultantplus://offline/ref=main?base=SOCN;n=1104154;dst=100035" TargetMode="External"/><Relationship Id="rId122" Type="http://schemas.openxmlformats.org/officeDocument/2006/relationships/hyperlink" Target="consultantplus://offline/ref=main?base=SOSZ;n=213612;dst=100035" TargetMode="External"/><Relationship Id="rId143" Type="http://schemas.openxmlformats.org/officeDocument/2006/relationships/hyperlink" Target="consultantplus://offline/ref=main?base=SOCN;n=1079557;dst=100036" TargetMode="External"/><Relationship Id="rId148" Type="http://schemas.openxmlformats.org/officeDocument/2006/relationships/hyperlink" Target="consultantplus://offline/ref=main?base=SOCN;n=1091264;dst=100040" TargetMode="External"/><Relationship Id="rId164" Type="http://schemas.openxmlformats.org/officeDocument/2006/relationships/hyperlink" Target="consultantplus://offline/ref=main?base=LAW;n=308815;dst=767" TargetMode="External"/><Relationship Id="rId169" Type="http://schemas.openxmlformats.org/officeDocument/2006/relationships/hyperlink" Target="consultantplus://offline/ref=main?base=LAW;n=314838;dst=8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275</TotalTime>
  <Pages>28</Pages>
  <Words>11385</Words>
  <Characters>64899</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А.И. Пыкин</dc:creator>
  <cp:keywords/>
  <dc:description/>
  <cp:lastModifiedBy>А.И. Пыкин</cp:lastModifiedBy>
  <cp:revision>11</cp:revision>
  <dcterms:created xsi:type="dcterms:W3CDTF">2019-01-09T02:11:00Z</dcterms:created>
  <dcterms:modified xsi:type="dcterms:W3CDTF">2019-04-09T05:54:00Z</dcterms:modified>
</cp:coreProperties>
</file>