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9E" w:rsidRPr="00332DB3" w:rsidRDefault="0067319E" w:rsidP="0067319E">
      <w:pPr>
        <w:ind w:firstLine="709"/>
        <w:jc w:val="both"/>
        <w:rPr>
          <w:sz w:val="28"/>
          <w:szCs w:val="28"/>
        </w:rPr>
      </w:pPr>
      <w:r w:rsidRPr="00332DB3">
        <w:rPr>
          <w:sz w:val="28"/>
          <w:szCs w:val="28"/>
        </w:rPr>
        <w:t>По данным территориального органа федеральной службы государственной статистики по Республике Бурятия на 1 января 2018 года просроченную задолженность по заработной, плате имели 6 организаций следующих видов экономической деятельности: обрабатывающее производство; производство и распределение электроэнергии, газа и воды; строительство.</w:t>
      </w:r>
    </w:p>
    <w:p w:rsidR="0067319E" w:rsidRPr="00332DB3" w:rsidRDefault="0067319E" w:rsidP="0067319E">
      <w:pPr>
        <w:ind w:firstLine="709"/>
        <w:jc w:val="both"/>
        <w:rPr>
          <w:sz w:val="28"/>
          <w:szCs w:val="28"/>
        </w:rPr>
      </w:pPr>
      <w:r w:rsidRPr="00332DB3">
        <w:rPr>
          <w:sz w:val="28"/>
          <w:szCs w:val="28"/>
        </w:rPr>
        <w:t>Общая сумма не выданных в срок средств на заработную плату составила 40,2 млн. рублей и по отношению к соответствующему периоду прошлого года уменьшилась на 4,6 %, по сравнению с предыдущим месяцем</w:t>
      </w:r>
      <w:proofErr w:type="gramStart"/>
      <w:r w:rsidRPr="00332DB3">
        <w:rPr>
          <w:sz w:val="28"/>
          <w:szCs w:val="28"/>
        </w:rPr>
        <w:t>.</w:t>
      </w:r>
      <w:proofErr w:type="gramEnd"/>
      <w:r w:rsidRPr="00332DB3">
        <w:rPr>
          <w:sz w:val="28"/>
          <w:szCs w:val="28"/>
        </w:rPr>
        <w:t xml:space="preserve"> - </w:t>
      </w:r>
      <w:proofErr w:type="gramStart"/>
      <w:r w:rsidRPr="00332DB3">
        <w:rPr>
          <w:sz w:val="28"/>
          <w:szCs w:val="28"/>
        </w:rPr>
        <w:t>н</w:t>
      </w:r>
      <w:proofErr w:type="gramEnd"/>
      <w:r w:rsidRPr="00332DB3">
        <w:rPr>
          <w:sz w:val="28"/>
          <w:szCs w:val="28"/>
        </w:rPr>
        <w:t>а 20,7 млн. рублей или на 34,0 %. в том числе в организациях обрабатывающих производств – на 2,3%, строительства – на 21,8 %. На прежнем уровне осталась задолженность в организациях по обеспечению электрической энергией, газом и паром; кондиционированию воздуха (3,1 млн. руб.). Из общей суммы задолженности 6,5 млн. рублей (16,2 %) приходится на организации, признанные банкротами.</w:t>
      </w:r>
    </w:p>
    <w:p w:rsidR="0067319E" w:rsidRPr="00332DB3" w:rsidRDefault="0067319E" w:rsidP="0067319E">
      <w:pPr>
        <w:ind w:firstLine="709"/>
        <w:jc w:val="both"/>
        <w:rPr>
          <w:sz w:val="28"/>
          <w:szCs w:val="28"/>
        </w:rPr>
      </w:pPr>
      <w:r w:rsidRPr="00332DB3">
        <w:rPr>
          <w:sz w:val="28"/>
          <w:szCs w:val="28"/>
        </w:rPr>
        <w:t>Задолженность из-за несвоевременного получения денежных средств из бюджетов всех уровней не имеется.</w:t>
      </w:r>
    </w:p>
    <w:p w:rsidR="0067319E" w:rsidRPr="007449E1" w:rsidRDefault="0067319E" w:rsidP="0067319E">
      <w:pPr>
        <w:ind w:firstLine="709"/>
        <w:jc w:val="both"/>
        <w:rPr>
          <w:sz w:val="28"/>
          <w:szCs w:val="28"/>
        </w:rPr>
      </w:pPr>
      <w:proofErr w:type="gramStart"/>
      <w:r w:rsidRPr="007449E1">
        <w:rPr>
          <w:sz w:val="28"/>
          <w:szCs w:val="28"/>
        </w:rPr>
        <w:t>По состоянию  на 1 января 2018 года по данным Государственной инспекции труда в Республике Бурятия в Реестре организаций, имеющих задолженность по заработной плате, включая организации, в отношении которых осуществляются процедуры банкротства в соответствии с Федеральным законом от 26 октября 2002 года № 127-ФЗ "О несостоятельности" (банкротстве)" значится 29 организаций, имеющих задолженность по заработной плате перед 5 716 работниками на общую сумму</w:t>
      </w:r>
      <w:proofErr w:type="gramEnd"/>
      <w:r w:rsidRPr="007449E1">
        <w:rPr>
          <w:sz w:val="28"/>
          <w:szCs w:val="28"/>
        </w:rPr>
        <w:t xml:space="preserve"> 117 390,04 тыс. рублей.</w:t>
      </w:r>
    </w:p>
    <w:p w:rsidR="0067319E" w:rsidRPr="00AF4724" w:rsidRDefault="0067319E" w:rsidP="0067319E">
      <w:pPr>
        <w:ind w:firstLine="709"/>
        <w:jc w:val="both"/>
        <w:rPr>
          <w:sz w:val="28"/>
          <w:szCs w:val="28"/>
        </w:rPr>
      </w:pPr>
      <w:r w:rsidRPr="007449E1">
        <w:rPr>
          <w:sz w:val="28"/>
          <w:szCs w:val="28"/>
        </w:rPr>
        <w:t xml:space="preserve">В целях обеспечения трудовых прав граждан на своевременную и в полном размере выплату заработной платы в 2017г. Государственной инспекцией труда в Республике Бурятия проведено 583 целевых проверки соблюдения законодательства об оплате труда, по результатам, которых выявлено  626 нарушений по оплате труда. В целом в отчетном периоде по результатам  1139 проверок у работодателей региона выявлено  874 </w:t>
      </w:r>
      <w:r w:rsidRPr="00AF4724">
        <w:rPr>
          <w:sz w:val="28"/>
          <w:szCs w:val="28"/>
        </w:rPr>
        <w:t>нарушения по оплате труда.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Практика и анализ работы Государственной инспекции труда в Республике Бурятия свидетельствуют о том, что проблема со своевременностью выплаты заработной платы продолжает сохраняться. 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Причинами нарушений законодательства об оплате труда являются неудовлетворительное финансовое состояние работодателей, непринятие мер работодателями по взысканию дебиторской задолженности, бюджетное недофинансирование, игнорирование требований трудового законодательства со стороны  отдельных хозяйствующих субъектов региона.        </w:t>
      </w:r>
    </w:p>
    <w:p w:rsidR="0067319E" w:rsidRPr="007449E1" w:rsidRDefault="0067319E" w:rsidP="0067319E">
      <w:pPr>
        <w:ind w:firstLine="709"/>
        <w:jc w:val="both"/>
        <w:rPr>
          <w:sz w:val="28"/>
          <w:szCs w:val="28"/>
        </w:rPr>
      </w:pPr>
      <w:r w:rsidRPr="007449E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7 г"/>
        </w:smartTagPr>
        <w:r w:rsidRPr="007449E1">
          <w:rPr>
            <w:sz w:val="28"/>
            <w:szCs w:val="28"/>
          </w:rPr>
          <w:t>2017 г</w:t>
        </w:r>
      </w:smartTag>
      <w:r w:rsidRPr="007449E1">
        <w:rPr>
          <w:sz w:val="28"/>
          <w:szCs w:val="28"/>
        </w:rPr>
        <w:t xml:space="preserve">. в 26 организациях выявлено 34 случая незаконной задержки выплаты заработной платы 4573 работникам в общей сумме 155 817, 76  тыс. рублей. </w:t>
      </w:r>
    </w:p>
    <w:p w:rsidR="0067319E" w:rsidRPr="007449E1" w:rsidRDefault="0067319E" w:rsidP="0067319E">
      <w:pPr>
        <w:ind w:firstLine="709"/>
        <w:jc w:val="both"/>
        <w:rPr>
          <w:sz w:val="28"/>
          <w:szCs w:val="28"/>
        </w:rPr>
      </w:pPr>
      <w:r w:rsidRPr="007449E1">
        <w:rPr>
          <w:sz w:val="28"/>
          <w:szCs w:val="28"/>
        </w:rPr>
        <w:t xml:space="preserve">Ситуация с фактами нарушения сроков выплаты или выплаты не в полном объеме порождает обоснованные обращения граждан. В </w:t>
      </w:r>
      <w:smartTag w:uri="urn:schemas-microsoft-com:office:smarttags" w:element="metricconverter">
        <w:smartTagPr>
          <w:attr w:name="ProductID" w:val="2016 г"/>
        </w:smartTagPr>
        <w:r w:rsidRPr="007449E1">
          <w:rPr>
            <w:sz w:val="28"/>
            <w:szCs w:val="28"/>
          </w:rPr>
          <w:t>2016 г</w:t>
        </w:r>
      </w:smartTag>
      <w:r w:rsidRPr="007449E1">
        <w:rPr>
          <w:sz w:val="28"/>
          <w:szCs w:val="28"/>
        </w:rPr>
        <w:t xml:space="preserve">. </w:t>
      </w:r>
      <w:r w:rsidRPr="007449E1">
        <w:rPr>
          <w:sz w:val="28"/>
          <w:szCs w:val="28"/>
        </w:rPr>
        <w:lastRenderedPageBreak/>
        <w:t xml:space="preserve">проведены проверки по 546 жалобам по вопросам оплаты труда, 381 из них </w:t>
      </w:r>
      <w:proofErr w:type="gramStart"/>
      <w:r w:rsidRPr="007449E1">
        <w:rPr>
          <w:sz w:val="28"/>
          <w:szCs w:val="28"/>
        </w:rPr>
        <w:t>признана</w:t>
      </w:r>
      <w:proofErr w:type="gramEnd"/>
      <w:r w:rsidRPr="007449E1">
        <w:rPr>
          <w:sz w:val="28"/>
          <w:szCs w:val="28"/>
        </w:rPr>
        <w:t xml:space="preserve"> обоснованной.</w:t>
      </w:r>
    </w:p>
    <w:p w:rsidR="0067319E" w:rsidRPr="007449E1" w:rsidRDefault="0067319E" w:rsidP="00673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49E1">
        <w:rPr>
          <w:sz w:val="28"/>
          <w:szCs w:val="28"/>
        </w:rPr>
        <w:t xml:space="preserve">По результатам проверок, за нарушение законодательства РФ об оплате труда за </w:t>
      </w:r>
      <w:smartTag w:uri="urn:schemas-microsoft-com:office:smarttags" w:element="metricconverter">
        <w:smartTagPr>
          <w:attr w:name="ProductID" w:val="2012 г"/>
        </w:smartTagPr>
        <w:r w:rsidRPr="007449E1">
          <w:rPr>
            <w:sz w:val="28"/>
            <w:szCs w:val="28"/>
          </w:rPr>
          <w:t>2017 г</w:t>
        </w:r>
      </w:smartTag>
      <w:r w:rsidRPr="007449E1">
        <w:rPr>
          <w:sz w:val="28"/>
          <w:szCs w:val="28"/>
        </w:rPr>
        <w:t xml:space="preserve">. по ч.6 ст.5.27 КОАП РФ на работодателей региона наложено 344 административных наказания, из которых 289 наказания в виде административного штрафа, 55 - в виде предупреждений. К административной ответственности в виде штрафа привлечено 94 </w:t>
      </w:r>
      <w:proofErr w:type="gramStart"/>
      <w:r w:rsidRPr="007449E1">
        <w:rPr>
          <w:sz w:val="28"/>
          <w:szCs w:val="28"/>
        </w:rPr>
        <w:t>юридических</w:t>
      </w:r>
      <w:proofErr w:type="gramEnd"/>
      <w:r w:rsidRPr="007449E1">
        <w:rPr>
          <w:sz w:val="28"/>
          <w:szCs w:val="28"/>
        </w:rPr>
        <w:t xml:space="preserve"> лица, 154 должностных лица и 41 индивидуальный предприниматель  на общую сумму 4 719,01 тыс. руб. </w:t>
      </w:r>
    </w:p>
    <w:p w:rsidR="0067319E" w:rsidRPr="003A39A2" w:rsidRDefault="0067319E" w:rsidP="006731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A39A2">
        <w:rPr>
          <w:sz w:val="28"/>
          <w:szCs w:val="28"/>
        </w:rPr>
        <w:t xml:space="preserve">По ч.7 ст. 5.27 </w:t>
      </w:r>
      <w:proofErr w:type="spellStart"/>
      <w:r w:rsidRPr="003A39A2">
        <w:rPr>
          <w:sz w:val="28"/>
          <w:szCs w:val="28"/>
        </w:rPr>
        <w:t>КоАП</w:t>
      </w:r>
      <w:proofErr w:type="spellEnd"/>
      <w:r w:rsidRPr="003A39A2">
        <w:rPr>
          <w:sz w:val="28"/>
          <w:szCs w:val="28"/>
        </w:rPr>
        <w:t xml:space="preserve"> РФ, предусматривающей административную ответственность  лиц, ранее подвергнутых административному наказанию за аналогичное административное правонарушение, Государственной инспекцией труда в Республике Бурятия направлено в суд 28 административных производств в отношении юридических лиц ЗАО "</w:t>
      </w:r>
      <w:proofErr w:type="spellStart"/>
      <w:r w:rsidRPr="003A39A2">
        <w:rPr>
          <w:sz w:val="28"/>
          <w:szCs w:val="28"/>
        </w:rPr>
        <w:t>Улан-Удэстальмост</w:t>
      </w:r>
      <w:proofErr w:type="spellEnd"/>
      <w:r w:rsidRPr="003A39A2">
        <w:rPr>
          <w:sz w:val="28"/>
          <w:szCs w:val="28"/>
        </w:rPr>
        <w:t xml:space="preserve">" 5 раз, МУП </w:t>
      </w:r>
      <w:proofErr w:type="spellStart"/>
      <w:r w:rsidRPr="003A39A2">
        <w:rPr>
          <w:sz w:val="28"/>
          <w:szCs w:val="28"/>
        </w:rPr>
        <w:t>Каменскжилкомсервис</w:t>
      </w:r>
      <w:proofErr w:type="spellEnd"/>
      <w:r w:rsidRPr="003A39A2">
        <w:rPr>
          <w:sz w:val="28"/>
          <w:szCs w:val="28"/>
        </w:rPr>
        <w:t>, трижды ОАО "</w:t>
      </w:r>
      <w:proofErr w:type="spellStart"/>
      <w:r w:rsidRPr="003A39A2">
        <w:rPr>
          <w:sz w:val="28"/>
          <w:szCs w:val="28"/>
        </w:rPr>
        <w:t>Мостоотряд</w:t>
      </w:r>
      <w:proofErr w:type="spellEnd"/>
      <w:r w:rsidRPr="003A39A2">
        <w:rPr>
          <w:sz w:val="28"/>
          <w:szCs w:val="28"/>
        </w:rPr>
        <w:t xml:space="preserve"> 34", ОАО "Бурятские авиалинии авиакомпания" – 4 раза,  ООО "Транспортная строительная компания"- 5 раз, СКУП "</w:t>
      </w:r>
      <w:proofErr w:type="spellStart"/>
      <w:r w:rsidRPr="003A39A2">
        <w:rPr>
          <w:sz w:val="28"/>
          <w:szCs w:val="28"/>
        </w:rPr>
        <w:t>Байкалкурорт</w:t>
      </w:r>
      <w:proofErr w:type="spellEnd"/>
      <w:r w:rsidRPr="003A39A2">
        <w:rPr>
          <w:sz w:val="28"/>
          <w:szCs w:val="28"/>
        </w:rPr>
        <w:t>"- 3</w:t>
      </w:r>
      <w:proofErr w:type="gramEnd"/>
      <w:r w:rsidRPr="003A39A2">
        <w:rPr>
          <w:sz w:val="28"/>
          <w:szCs w:val="28"/>
        </w:rPr>
        <w:t xml:space="preserve"> раза и др. для рассмотрения по существу.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>19 материалов направлено в органы следствия в целях рассмотрения вопроса о привлечении к уголовной ответственности лиц, виновных в допущенных нарушениях по оплате труда в соответствии со ст.145-1 Уголовного кодекса РФ.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>По требованию государственных инспекторов труда 8 504 работникам выплачено 160 030,89 тыс</w:t>
      </w:r>
      <w:proofErr w:type="gramStart"/>
      <w:r w:rsidRPr="003A39A2">
        <w:rPr>
          <w:sz w:val="28"/>
          <w:szCs w:val="28"/>
        </w:rPr>
        <w:t>.р</w:t>
      </w:r>
      <w:proofErr w:type="gramEnd"/>
      <w:r w:rsidRPr="003A39A2">
        <w:rPr>
          <w:sz w:val="28"/>
          <w:szCs w:val="28"/>
        </w:rPr>
        <w:t>уб. задержанной заработной платы.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proofErr w:type="gramStart"/>
      <w:r w:rsidRPr="003A39A2">
        <w:rPr>
          <w:sz w:val="28"/>
          <w:szCs w:val="28"/>
        </w:rPr>
        <w:t>В Государственной инспекции труда в Республике Бурятия организована работа по выявлению задолженности по заработной плате у работодателей</w:t>
      </w:r>
      <w:proofErr w:type="gramEnd"/>
      <w:r w:rsidRPr="003A39A2">
        <w:rPr>
          <w:sz w:val="28"/>
          <w:szCs w:val="28"/>
        </w:rPr>
        <w:t xml:space="preserve">, осуществляющих хозяйственную деятельность на территории Республики Бурятия. Основным направлением этой работы является осуществление последовательных активных мероприятий инспекции по надлежащей организации рассмотрения обращений граждан и иных лиц о нарушениях трудового законодательства, а также в ходе осуществления личного приема граждан. 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Кроме того, информацию о наличии задолженности по заработной плате территориальный орган </w:t>
      </w:r>
      <w:proofErr w:type="spellStart"/>
      <w:r w:rsidRPr="003A39A2">
        <w:rPr>
          <w:sz w:val="28"/>
          <w:szCs w:val="28"/>
        </w:rPr>
        <w:t>Роструда</w:t>
      </w:r>
      <w:proofErr w:type="spellEnd"/>
      <w:r w:rsidRPr="003A39A2">
        <w:rPr>
          <w:sz w:val="28"/>
          <w:szCs w:val="28"/>
        </w:rPr>
        <w:t xml:space="preserve"> получает в порядке взаимодействия   </w:t>
      </w:r>
      <w:r w:rsidRPr="003A39A2">
        <w:rPr>
          <w:sz w:val="28"/>
          <w:szCs w:val="28"/>
        </w:rPr>
        <w:br/>
        <w:t>от территориальных органов Росстата, ПФР, ФСС, ФНС, судебных органов и службы судебных приставов, иных органов государственной власти и местного самоуправления. Также выявление задолженности осуществляется в ходе мониторинга средств массовой информации, в том числе электронных СМИ.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Для организации выявления задолженности по заработной плате, в целях проведения в последующем </w:t>
      </w:r>
      <w:proofErr w:type="spellStart"/>
      <w:r w:rsidRPr="003A39A2">
        <w:rPr>
          <w:sz w:val="28"/>
          <w:szCs w:val="28"/>
        </w:rPr>
        <w:t>надзорно-контрольных</w:t>
      </w:r>
      <w:proofErr w:type="spellEnd"/>
      <w:r w:rsidRPr="003A39A2">
        <w:rPr>
          <w:sz w:val="28"/>
          <w:szCs w:val="28"/>
        </w:rPr>
        <w:t xml:space="preserve"> мероприятий по оплате труда, инспекцией определены и  осуществляются следующие направления работы: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Получение оперативной информации из территориального органа </w:t>
      </w:r>
      <w:bookmarkStart w:id="0" w:name="_GoBack"/>
      <w:bookmarkEnd w:id="0"/>
      <w:r w:rsidRPr="003A39A2">
        <w:rPr>
          <w:sz w:val="28"/>
          <w:szCs w:val="28"/>
        </w:rPr>
        <w:t>Росстата;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lastRenderedPageBreak/>
        <w:t xml:space="preserve">Получение сведений </w:t>
      </w:r>
      <w:proofErr w:type="gramStart"/>
      <w:r w:rsidRPr="003A39A2">
        <w:rPr>
          <w:sz w:val="28"/>
          <w:szCs w:val="28"/>
        </w:rPr>
        <w:t>о задолженности по заработной плате при непосредственном участии  на межведомственной комиссии в органах</w:t>
      </w:r>
      <w:proofErr w:type="gramEnd"/>
      <w:r w:rsidRPr="003A39A2">
        <w:rPr>
          <w:sz w:val="28"/>
          <w:szCs w:val="28"/>
        </w:rPr>
        <w:t xml:space="preserve"> налоговой службы на регулярной основе, а также получение сведений</w:t>
      </w:r>
      <w:r w:rsidRPr="003A39A2">
        <w:rPr>
          <w:sz w:val="28"/>
          <w:szCs w:val="28"/>
        </w:rPr>
        <w:tab/>
        <w:t xml:space="preserve"> о работодателях, которые выплачивают заработную плату ниже минимального размера оплаты труда или минимальной заработной платы, установленной в Республики Бурятия или отраслевым (межотраслевым) соглашением;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Получение сведений из Отделения фонда социального страхования по Республики Бурятия, Отделения </w:t>
      </w:r>
      <w:r w:rsidRPr="003A39A2">
        <w:rPr>
          <w:bCs/>
          <w:sz w:val="28"/>
          <w:szCs w:val="28"/>
        </w:rPr>
        <w:t>Пенсионного</w:t>
      </w:r>
      <w:r w:rsidRPr="003A39A2">
        <w:rPr>
          <w:sz w:val="28"/>
          <w:szCs w:val="28"/>
        </w:rPr>
        <w:t xml:space="preserve"> </w:t>
      </w:r>
      <w:r w:rsidRPr="003A39A2">
        <w:rPr>
          <w:bCs/>
          <w:sz w:val="28"/>
          <w:szCs w:val="28"/>
        </w:rPr>
        <w:t>фонда</w:t>
      </w:r>
      <w:r w:rsidRPr="003A39A2">
        <w:rPr>
          <w:sz w:val="28"/>
          <w:szCs w:val="28"/>
        </w:rPr>
        <w:t xml:space="preserve"> РФ по Республике </w:t>
      </w:r>
      <w:r w:rsidRPr="003A39A2">
        <w:rPr>
          <w:bCs/>
          <w:sz w:val="28"/>
          <w:szCs w:val="28"/>
        </w:rPr>
        <w:t>Бурятия</w:t>
      </w:r>
      <w:r w:rsidRPr="003A39A2">
        <w:rPr>
          <w:sz w:val="28"/>
          <w:szCs w:val="28"/>
        </w:rPr>
        <w:t xml:space="preserve">  о задолженности по уплате взносов, что может свидетельствовать о невыплате заработной платы;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Получение сведений </w:t>
      </w:r>
      <w:proofErr w:type="gramStart"/>
      <w:r w:rsidRPr="003A39A2">
        <w:rPr>
          <w:sz w:val="28"/>
          <w:szCs w:val="28"/>
        </w:rPr>
        <w:t>о задолженности по заработной плате при непосредственном участии на заседаниях рабочих групп при Министерстве</w:t>
      </w:r>
      <w:proofErr w:type="gramEnd"/>
      <w:r w:rsidRPr="003A39A2">
        <w:rPr>
          <w:sz w:val="28"/>
          <w:szCs w:val="28"/>
        </w:rPr>
        <w:t xml:space="preserve"> экономики Республики Бурятия; 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Осуществление мониторинга федеральных и региональных СМИ (в том числе электронных), 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>Осуществление мониторинга сайтов судебной системы республики  и получение на регулярной основе из судебных органов, а также от службы судебных приставов сведений о задолженности по заработной плате, в том числе в виде судебных актов, постановлений о возбуждении исполнительного производства (приказов, решений, определений, постановлений);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>Осуществление мониторинга сайта Арбитражного суда Республики Бурятия на предмет выявления задолженности у работодателей, в отношении которых инициирована процедура банкротства;</w:t>
      </w:r>
    </w:p>
    <w:p w:rsidR="0067319E" w:rsidRPr="003A39A2" w:rsidRDefault="0067319E" w:rsidP="0067319E">
      <w:pPr>
        <w:numPr>
          <w:ilvl w:val="0"/>
          <w:numId w:val="1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>Получение информации о задолженности по заработной плате из других источников (в ходе осуществления мониторинга; из органов по труду, профсоюзов).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  <w:r w:rsidRPr="003A39A2">
        <w:rPr>
          <w:sz w:val="28"/>
          <w:szCs w:val="28"/>
        </w:rPr>
        <w:t xml:space="preserve">При получении информации инспекцией организуются </w:t>
      </w:r>
      <w:proofErr w:type="spellStart"/>
      <w:r w:rsidRPr="003A39A2">
        <w:rPr>
          <w:sz w:val="28"/>
          <w:szCs w:val="28"/>
        </w:rPr>
        <w:t>надзорно-контрольные</w:t>
      </w:r>
      <w:proofErr w:type="spellEnd"/>
      <w:r w:rsidRPr="003A39A2">
        <w:rPr>
          <w:sz w:val="28"/>
          <w:szCs w:val="28"/>
        </w:rPr>
        <w:t xml:space="preserve"> мероприятия по оплате труда, выдаются обязательные для исполнения предписания, к правонарушителям применяются меры административного воздействия. По результатам проведенных проверок с работодателями проводятся соответствующие совещания по вопросам недопущения образования задолженности по заработной плате  в организации. </w:t>
      </w:r>
    </w:p>
    <w:p w:rsidR="0067319E" w:rsidRPr="003A39A2" w:rsidRDefault="0067319E" w:rsidP="0067319E">
      <w:pPr>
        <w:ind w:firstLine="709"/>
        <w:jc w:val="both"/>
        <w:rPr>
          <w:sz w:val="28"/>
          <w:szCs w:val="28"/>
        </w:rPr>
      </w:pPr>
    </w:p>
    <w:p w:rsidR="00F64BCE" w:rsidRDefault="0067319E"/>
    <w:sectPr w:rsidR="00F64BCE" w:rsidSect="002F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7A6B"/>
    <w:multiLevelType w:val="hybridMultilevel"/>
    <w:tmpl w:val="3E64D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19E"/>
    <w:rsid w:val="00095964"/>
    <w:rsid w:val="0025634E"/>
    <w:rsid w:val="002F2FEF"/>
    <w:rsid w:val="004920DA"/>
    <w:rsid w:val="0067319E"/>
    <w:rsid w:val="006B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1085</Words>
  <Characters>6187</Characters>
  <Application>Microsoft Office Word</Application>
  <DocSecurity>0</DocSecurity>
  <Lines>51</Lines>
  <Paragraphs>14</Paragraphs>
  <ScaleCrop>false</ScaleCrop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Задорожная АС</dc:creator>
  <cp:lastModifiedBy>Задорожная АС</cp:lastModifiedBy>
  <cp:revision>1</cp:revision>
  <dcterms:created xsi:type="dcterms:W3CDTF">2020-02-06T01:32:00Z</dcterms:created>
  <dcterms:modified xsi:type="dcterms:W3CDTF">2020-02-06T01:33:00Z</dcterms:modified>
</cp:coreProperties>
</file>