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6B9" w:rsidRPr="00E642DF" w:rsidRDefault="000166B9" w:rsidP="000166B9">
      <w:pPr>
        <w:pStyle w:val="5"/>
        <w:spacing w:before="0" w:line="24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E642DF">
        <w:rPr>
          <w:b/>
          <w:sz w:val="28"/>
          <w:szCs w:val="28"/>
        </w:rPr>
        <w:t>ведения по результатам работы с обращениями граждан по вопросам контроля и надзора в сфере труда.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Работа с заявлениями, жалобами и иными обращениями граждан является одним из приоритетных направлений деятельности Государственной инспекции труда в  Республике Бурятия.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В 2019 году большой объем работы был связан именно с рассмотрением жалоб, заявлений и других обращений граждан и организаций в целях разрешения конкретных ситуаций, связанных с нарушением трудовых прав работников.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В течение 3 квартала 2019 года в Гострудинспекцию поступило 692 обращения гражданина.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Из общего количества поступивших обращений в форме электронного документа поступило 95 обращений, в ходе личного приема принято 500 граждан.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168 случаях назначено проведение проверок.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 На 392 поступивших обращения даны разъяснения по существу поставленных заявителями вопросов.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28 обращений отправлено в другие органы в соответствии с их компетенцией. В 85 случаях доводы обращения не подтвердились.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 xml:space="preserve">В 108 случаях, по результатам  рассмотрения обращений граждан,  в отношении работодателей назначено административное наказание в виде штрафа. 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Из общего количества наибольшее число обращений 102 поступило по вопросам оплаты труда; 8 - носящим характер индивидуального трудового спора.</w:t>
      </w:r>
    </w:p>
    <w:p w:rsidR="000166B9" w:rsidRPr="00E642DF" w:rsidRDefault="000166B9" w:rsidP="000166B9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E642DF">
        <w:rPr>
          <w:rFonts w:ascii="Times New Roman" w:hAnsi="Times New Roman"/>
          <w:sz w:val="28"/>
          <w:szCs w:val="28"/>
          <w:lang w:val="ru-RU"/>
        </w:rPr>
        <w:t>Основная часть обращений связана с невыплатой заработной платы, всем сумм, причитающихся при увольнении. Кроме того участились случаи обращений заявителей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 жалобами на неофициальное трудоустройство.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42DF">
        <w:rPr>
          <w:rFonts w:ascii="Times New Roman" w:hAnsi="Times New Roman"/>
          <w:sz w:val="28"/>
          <w:szCs w:val="28"/>
          <w:lang w:eastAsia="en-US"/>
        </w:rPr>
        <w:t>Информирование и консультирование граждан осуществлялось Государственной инспекцией труда в Республике Бурятия по нескольким направлениям: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E642DF">
        <w:rPr>
          <w:rFonts w:ascii="Times New Roman" w:hAnsi="Times New Roman"/>
          <w:sz w:val="28"/>
          <w:szCs w:val="28"/>
          <w:lang w:eastAsia="en-US"/>
        </w:rPr>
        <w:t>- по телефону «горячей линии» - проконсультировано 521 человек (согласно данным из Журнала консультаций);</w:t>
      </w:r>
    </w:p>
    <w:p w:rsidR="000166B9" w:rsidRPr="00E642DF" w:rsidRDefault="000166B9" w:rsidP="000166B9">
      <w:pPr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E642DF">
        <w:rPr>
          <w:rFonts w:ascii="Times New Roman" w:hAnsi="Times New Roman"/>
          <w:sz w:val="28"/>
          <w:szCs w:val="28"/>
          <w:lang w:eastAsia="en-US"/>
        </w:rPr>
        <w:t>- на личном приеме граждан, организованном в помещении инспекции труда проконсультировано 446 граждан</w:t>
      </w:r>
      <w:r w:rsidRPr="00E642DF">
        <w:rPr>
          <w:rFonts w:ascii="Times New Roman" w:hAnsi="Times New Roman"/>
          <w:b/>
          <w:sz w:val="28"/>
          <w:szCs w:val="28"/>
          <w:lang w:eastAsia="en-US"/>
        </w:rPr>
        <w:t>.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 xml:space="preserve">В текущем квартале должностные лица инспекции труда предоставляли письменные разъяснения, как работникам, так и работодателям по всем вопросам применения норм трудового законодательства. </w:t>
      </w:r>
    </w:p>
    <w:p w:rsidR="000166B9" w:rsidRPr="00E642DF" w:rsidRDefault="000166B9" w:rsidP="000166B9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E642DF">
        <w:rPr>
          <w:sz w:val="28"/>
          <w:szCs w:val="28"/>
        </w:rPr>
        <w:t>Всего за отчетный период предоставлено 1136 консультаций. Из них 1106 консультаций предоставлено работникам, 20 – работодателям.</w:t>
      </w:r>
    </w:p>
    <w:p w:rsidR="000114EF" w:rsidRDefault="000166B9"/>
    <w:sectPr w:rsidR="000114EF" w:rsidSect="00D67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0166B9"/>
    <w:rsid w:val="000166B9"/>
    <w:rsid w:val="002F67F0"/>
    <w:rsid w:val="00A62933"/>
    <w:rsid w:val="00D670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66B9"/>
    <w:pPr>
      <w:spacing w:after="0" w:line="240" w:lineRule="auto"/>
    </w:pPr>
    <w:rPr>
      <w:rFonts w:ascii="Calibri" w:eastAsia="Times New Roman" w:hAnsi="Calibri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0166B9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99"/>
    <w:qFormat/>
    <w:rsid w:val="000166B9"/>
    <w:rPr>
      <w:rFonts w:eastAsiaTheme="minorHAnsi"/>
      <w:sz w:val="20"/>
      <w:szCs w:val="20"/>
      <w:lang w:val="en-US"/>
    </w:rPr>
  </w:style>
  <w:style w:type="character" w:customStyle="1" w:styleId="a5">
    <w:name w:val="Основной текст_"/>
    <w:link w:val="5"/>
    <w:uiPriority w:val="99"/>
    <w:locked/>
    <w:rsid w:val="000166B9"/>
    <w:rPr>
      <w:rFonts w:ascii="Times New Roman" w:hAnsi="Times New Roman"/>
      <w:sz w:val="19"/>
      <w:shd w:val="clear" w:color="auto" w:fill="FFFFFF"/>
    </w:rPr>
  </w:style>
  <w:style w:type="paragraph" w:customStyle="1" w:styleId="5">
    <w:name w:val="Основной текст5"/>
    <w:basedOn w:val="a"/>
    <w:link w:val="a5"/>
    <w:uiPriority w:val="99"/>
    <w:rsid w:val="000166B9"/>
    <w:pPr>
      <w:shd w:val="clear" w:color="auto" w:fill="FFFFFF"/>
      <w:spacing w:before="120" w:line="341" w:lineRule="exact"/>
      <w:jc w:val="both"/>
    </w:pPr>
    <w:rPr>
      <w:rFonts w:ascii="Times New Roman" w:eastAsiaTheme="minorHAnsi" w:hAnsi="Times New Roman" w:cstheme="minorBidi"/>
      <w:sz w:val="19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1660</Words>
  <Characters>9466</Characters>
  <Application>Microsoft Office Word</Application>
  <DocSecurity>0</DocSecurity>
  <Lines>78</Lines>
  <Paragraphs>22</Paragraphs>
  <ScaleCrop>false</ScaleCrop>
  <Company/>
  <LinksUpToDate>false</LinksUpToDate>
  <CharactersWithSpaces>11104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Михалева НП</dc:creator>
  <cp:lastModifiedBy>Михалева НП</cp:lastModifiedBy>
  <cp:revision>1</cp:revision>
  <dcterms:created xsi:type="dcterms:W3CDTF">2020-07-23T01:07:00Z</dcterms:created>
  <dcterms:modified xsi:type="dcterms:W3CDTF">2020-07-23T01:08:00Z</dcterms:modified>
</cp:coreProperties>
</file>