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68"/>
        <w:gridCol w:w="5069"/>
      </w:tblGrid>
      <w:tr w:rsidR="00BE503B" w:rsidTr="00BE503B">
        <w:trPr>
          <w:trHeight w:val="5094"/>
        </w:trPr>
        <w:tc>
          <w:tcPr>
            <w:tcW w:w="506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744"/>
            </w:tblGrid>
            <w:tr w:rsidR="00BE503B" w:rsidTr="005762B5">
              <w:trPr>
                <w:cantSplit/>
                <w:trHeight w:val="989"/>
              </w:trPr>
              <w:tc>
                <w:tcPr>
                  <w:tcW w:w="474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>
                        <wp:extent cx="802884" cy="882595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808" cy="885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shap"/>
                  <w:bookmarkEnd w:id="0"/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Министерство труда и социальной защиты Российской Федерации</w:t>
                  </w:r>
                </w:p>
                <w:p w:rsidR="00BE503B" w:rsidRPr="00A60F28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</w:p>
                <w:p w:rsidR="00BE503B" w:rsidRPr="00207A16" w:rsidRDefault="00BE503B" w:rsidP="005762B5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207A16">
                    <w:rPr>
                      <w:sz w:val="22"/>
                      <w:szCs w:val="22"/>
                    </w:rPr>
                    <w:t>ФЕДЕРАЛЬНАЯ СЛУЖБА</w:t>
                  </w:r>
                </w:p>
                <w:p w:rsidR="00BE503B" w:rsidRPr="00207A16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 w:rsidRPr="00207A16">
                    <w:rPr>
                      <w:sz w:val="22"/>
                      <w:szCs w:val="22"/>
                    </w:rPr>
                    <w:t>ПО ТРУДУ И ЗАНЯТОСТИ</w:t>
                  </w:r>
                </w:p>
                <w:p w:rsidR="00BE503B" w:rsidRPr="00A60F28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proofErr w:type="spellStart"/>
                  <w:r>
                    <w:rPr>
                      <w:sz w:val="24"/>
                    </w:rPr>
                    <w:t>Роструд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b/>
                      <w:sz w:val="6"/>
                    </w:rPr>
                  </w:pPr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Государственная инспекция труда</w:t>
                  </w:r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в Республике Бурятия </w:t>
                  </w:r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b/>
                      <w:sz w:val="12"/>
                    </w:rPr>
                  </w:pPr>
                </w:p>
                <w:p w:rsidR="00BE503B" w:rsidRPr="00207A16" w:rsidRDefault="00BE503B" w:rsidP="005762B5">
                  <w:pPr>
                    <w:ind w:left="-108" w:right="-108"/>
                    <w:jc w:val="center"/>
                    <w:rPr>
                      <w:sz w:val="22"/>
                    </w:rPr>
                  </w:pPr>
                  <w:r w:rsidRPr="00207A16">
                    <w:rPr>
                      <w:sz w:val="22"/>
                    </w:rPr>
                    <w:t xml:space="preserve">50 лет Октября </w:t>
                  </w:r>
                  <w:proofErr w:type="spellStart"/>
                  <w:r w:rsidRPr="00207A16">
                    <w:rPr>
                      <w:sz w:val="22"/>
                    </w:rPr>
                    <w:t>пр-кт</w:t>
                  </w:r>
                  <w:proofErr w:type="spellEnd"/>
                  <w:r w:rsidRPr="00207A16">
                    <w:rPr>
                      <w:sz w:val="22"/>
                    </w:rPr>
                    <w:t xml:space="preserve">, д.28-А, г. Улан-Удэ, 670034,   </w:t>
                  </w:r>
                  <w:proofErr w:type="gramStart"/>
                  <w:r w:rsidRPr="00207A16">
                    <w:rPr>
                      <w:sz w:val="22"/>
                    </w:rPr>
                    <w:t>Главпочтамт</w:t>
                  </w:r>
                  <w:proofErr w:type="gramEnd"/>
                  <w:r w:rsidRPr="00207A16">
                    <w:rPr>
                      <w:sz w:val="22"/>
                    </w:rPr>
                    <w:t xml:space="preserve"> а/я 4377 </w:t>
                  </w:r>
                </w:p>
                <w:p w:rsidR="00BE503B" w:rsidRPr="00207A16" w:rsidRDefault="00BE503B" w:rsidP="005762B5">
                  <w:pPr>
                    <w:ind w:left="-108" w:right="-108"/>
                    <w:jc w:val="center"/>
                    <w:rPr>
                      <w:sz w:val="22"/>
                    </w:rPr>
                  </w:pPr>
                  <w:r w:rsidRPr="00207A16">
                    <w:rPr>
                      <w:sz w:val="22"/>
                    </w:rPr>
                    <w:t xml:space="preserve">Тел.: (3012) 44-72-39. Факс (3012) 44-68-65, </w:t>
                  </w:r>
                  <w:hyperlink r:id="rId5" w:history="1">
                    <w:r w:rsidRPr="00207A16">
                      <w:rPr>
                        <w:sz w:val="22"/>
                      </w:rPr>
                      <w:t>gitrb@inbox.ru</w:t>
                    </w:r>
                  </w:hyperlink>
                </w:p>
                <w:p w:rsidR="00BE503B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</w:p>
                <w:p w:rsidR="00BE503B" w:rsidRPr="003455EB" w:rsidRDefault="00BE503B" w:rsidP="005762B5">
                  <w:pPr>
                    <w:ind w:left="-108" w:right="-108"/>
                    <w:rPr>
                      <w:b/>
                      <w:sz w:val="22"/>
                    </w:rPr>
                  </w:pPr>
                </w:p>
              </w:tc>
            </w:tr>
            <w:tr w:rsidR="00BE503B" w:rsidTr="005762B5">
              <w:trPr>
                <w:cantSplit/>
                <w:trHeight w:val="230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Default="00BE503B" w:rsidP="005762B5">
                  <w:pPr>
                    <w:ind w:left="-108" w:right="-108"/>
                  </w:pPr>
                </w:p>
              </w:tc>
            </w:tr>
            <w:tr w:rsidR="00BE503B" w:rsidTr="005762B5">
              <w:trPr>
                <w:cantSplit/>
                <w:trHeight w:val="1755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Default="00BE503B" w:rsidP="005762B5">
                  <w:pPr>
                    <w:ind w:left="-108" w:right="-108"/>
                  </w:pPr>
                </w:p>
              </w:tc>
            </w:tr>
            <w:tr w:rsidR="00BE503B" w:rsidTr="005762B5">
              <w:trPr>
                <w:cantSplit/>
                <w:trHeight w:val="150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Default="00BE503B" w:rsidP="005762B5">
                  <w:pPr>
                    <w:ind w:left="-108" w:right="-108"/>
                    <w:jc w:val="center"/>
                    <w:rPr>
                      <w:sz w:val="12"/>
                    </w:rPr>
                  </w:pPr>
                </w:p>
              </w:tc>
            </w:tr>
          </w:tbl>
          <w:p w:rsidR="00BE503B" w:rsidRPr="00A81743" w:rsidRDefault="00BE503B" w:rsidP="005762B5">
            <w:pPr>
              <w:rPr>
                <w:sz w:val="26"/>
              </w:rPr>
            </w:pPr>
            <w:bookmarkStart w:id="1" w:name="data"/>
            <w:bookmarkEnd w:id="1"/>
          </w:p>
        </w:tc>
        <w:tc>
          <w:tcPr>
            <w:tcW w:w="5069" w:type="dxa"/>
          </w:tcPr>
          <w:p w:rsidR="00BE503B" w:rsidRPr="00A81743" w:rsidRDefault="00BE503B" w:rsidP="005762B5">
            <w:pPr>
              <w:pStyle w:val="a5"/>
              <w:rPr>
                <w:b/>
                <w:color w:val="auto"/>
                <w:sz w:val="24"/>
                <w:szCs w:val="24"/>
              </w:rPr>
            </w:pPr>
          </w:p>
          <w:p w:rsidR="00BE503B" w:rsidRPr="00A81743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A81743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A81743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79"/>
              <w:gridCol w:w="4252"/>
              <w:gridCol w:w="277"/>
            </w:tblGrid>
            <w:tr w:rsidR="00BE503B" w:rsidRPr="00A81743" w:rsidTr="005762B5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E503B" w:rsidRPr="00A81743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A81743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E503B" w:rsidRPr="00A81743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0"/>
                    </w:rPr>
                  </w:pPr>
                </w:p>
              </w:tc>
            </w:tr>
            <w:tr w:rsidR="00BE503B" w:rsidRPr="003455EB" w:rsidTr="005762B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79" w:type="dxa"/>
                </w:tcPr>
                <w:p w:rsidR="00BE503B" w:rsidRPr="00A81743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BE503B" w:rsidRPr="003455EB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8"/>
                      <w:szCs w:val="28"/>
                    </w:rPr>
                  </w:pPr>
                  <w:bookmarkStart w:id="2" w:name="docrec_jur"/>
                  <w:bookmarkStart w:id="3" w:name="docrec_fio"/>
                  <w:bookmarkEnd w:id="2"/>
                  <w:bookmarkEnd w:id="3"/>
                </w:p>
              </w:tc>
              <w:tc>
                <w:tcPr>
                  <w:tcW w:w="277" w:type="dxa"/>
                </w:tcPr>
                <w:p w:rsidR="00BE503B" w:rsidRPr="003455EB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BE503B" w:rsidRPr="003455EB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3455EB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3455EB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3455EB" w:rsidRDefault="00BE503B" w:rsidP="005762B5">
            <w:pPr>
              <w:pStyle w:val="a5"/>
              <w:rPr>
                <w:b/>
                <w:color w:val="auto"/>
                <w:sz w:val="24"/>
                <w:szCs w:val="24"/>
              </w:rPr>
            </w:pPr>
          </w:p>
          <w:p w:rsidR="00BE503B" w:rsidRPr="003455EB" w:rsidRDefault="00BE503B" w:rsidP="005762B5">
            <w:pPr>
              <w:ind w:left="-108" w:right="-108"/>
              <w:rPr>
                <w:b/>
                <w:sz w:val="24"/>
                <w:szCs w:val="24"/>
              </w:rPr>
            </w:pPr>
          </w:p>
        </w:tc>
      </w:tr>
    </w:tbl>
    <w:p w:rsidR="00BE503B" w:rsidRPr="00BE503B" w:rsidRDefault="00BE503B" w:rsidP="00BE503B">
      <w:pPr>
        <w:pStyle w:val="a3"/>
        <w:ind w:firstLine="709"/>
        <w:rPr>
          <w:sz w:val="24"/>
          <w:szCs w:val="24"/>
        </w:rPr>
      </w:pPr>
      <w:bookmarkStart w:id="4" w:name="content"/>
      <w:bookmarkEnd w:id="4"/>
      <w:r w:rsidRPr="00BE503B">
        <w:rPr>
          <w:sz w:val="24"/>
          <w:szCs w:val="24"/>
        </w:rPr>
        <w:t xml:space="preserve">По оперативным данным за период январь-май 2017 года в Республике Бурятия произошло 18 несчастных случаев на производстве, из них:  2 – групповых (в результате которого 1 работник погиб, </w:t>
      </w:r>
      <w:r w:rsidR="00391D87">
        <w:rPr>
          <w:sz w:val="24"/>
          <w:szCs w:val="24"/>
        </w:rPr>
        <w:t>3-е</w:t>
      </w:r>
      <w:r w:rsidRPr="00BE503B">
        <w:rPr>
          <w:sz w:val="24"/>
          <w:szCs w:val="24"/>
        </w:rPr>
        <w:t xml:space="preserve"> работник</w:t>
      </w:r>
      <w:r w:rsidR="00391D87">
        <w:rPr>
          <w:sz w:val="24"/>
          <w:szCs w:val="24"/>
        </w:rPr>
        <w:t>ов</w:t>
      </w:r>
      <w:r w:rsidRPr="00BE503B">
        <w:rPr>
          <w:sz w:val="24"/>
          <w:szCs w:val="24"/>
        </w:rPr>
        <w:t xml:space="preserve"> получил</w:t>
      </w:r>
      <w:r w:rsidR="00391D87">
        <w:rPr>
          <w:sz w:val="24"/>
          <w:szCs w:val="24"/>
        </w:rPr>
        <w:t>и</w:t>
      </w:r>
      <w:r w:rsidRPr="00BE503B">
        <w:rPr>
          <w:sz w:val="24"/>
          <w:szCs w:val="24"/>
        </w:rPr>
        <w:t xml:space="preserve"> тяжел</w:t>
      </w:r>
      <w:r w:rsidR="00391D87">
        <w:rPr>
          <w:sz w:val="24"/>
          <w:szCs w:val="24"/>
        </w:rPr>
        <w:t>ые травмы</w:t>
      </w:r>
      <w:r w:rsidRPr="00BE503B">
        <w:rPr>
          <w:sz w:val="24"/>
          <w:szCs w:val="24"/>
        </w:rPr>
        <w:t xml:space="preserve">); 4 - со смертельным исходом, 12 - с тяжелым исходом.  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 xml:space="preserve">За аналогичный период 2016 года территориальным органом </w:t>
      </w:r>
      <w:proofErr w:type="spellStart"/>
      <w:r w:rsidRPr="00BE503B">
        <w:rPr>
          <w:sz w:val="24"/>
          <w:szCs w:val="24"/>
        </w:rPr>
        <w:t>Роструда</w:t>
      </w:r>
      <w:proofErr w:type="spellEnd"/>
      <w:r w:rsidRPr="00BE503B">
        <w:rPr>
          <w:sz w:val="24"/>
          <w:szCs w:val="24"/>
        </w:rPr>
        <w:t xml:space="preserve"> было зарегистрировано 22 несчастных случая на производстве, в том числе: 3 групповых, 3</w:t>
      </w:r>
      <w:r w:rsidR="00391D87">
        <w:rPr>
          <w:sz w:val="24"/>
          <w:szCs w:val="24"/>
        </w:rPr>
        <w:t xml:space="preserve"> </w:t>
      </w:r>
      <w:r w:rsidRPr="00BE503B">
        <w:rPr>
          <w:sz w:val="24"/>
          <w:szCs w:val="24"/>
        </w:rPr>
        <w:t xml:space="preserve">– со смертельным исходом, 16 – с тяжелым исходом. 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>Абсолютный уровень производственного травматизма за 5 месяцев 2017 года снизился по отношению к аналогичному периоду 2016 года на 18,2%. Вместе с тем, уровень смертельного травматизма увеличился на 8,6 %.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>За 5 месяца 2017 года закончено расследование и принято к учету 12 несчастных случаев на производстве. Среди предприятий по видам экономической деятельности наиболее высокий уровень производственного травматизма имеет место в обрабатывающих производствах, где зарегистрировано 6 несчастных случая на производстве, что составляет  50%, при этом</w:t>
      </w:r>
      <w:r w:rsidR="00391D87">
        <w:rPr>
          <w:sz w:val="24"/>
          <w:szCs w:val="24"/>
        </w:rPr>
        <w:t xml:space="preserve"> 3 несчастных случая произошли </w:t>
      </w:r>
      <w:r w:rsidRPr="00BE503B">
        <w:rPr>
          <w:sz w:val="24"/>
          <w:szCs w:val="24"/>
        </w:rPr>
        <w:t>с работниками АО «</w:t>
      </w:r>
      <w:proofErr w:type="spellStart"/>
      <w:r w:rsidRPr="00BE503B">
        <w:rPr>
          <w:sz w:val="24"/>
          <w:szCs w:val="24"/>
        </w:rPr>
        <w:t>Улан-Удэнский</w:t>
      </w:r>
      <w:proofErr w:type="spellEnd"/>
      <w:r w:rsidRPr="00BE503B">
        <w:rPr>
          <w:sz w:val="24"/>
          <w:szCs w:val="24"/>
        </w:rPr>
        <w:t xml:space="preserve"> Авиационный завод». В организациях по производству и распределению электроэнергии, газа и воды  зарегистрировано 2 несчастных случая (</w:t>
      </w:r>
      <w:r w:rsidR="00391D87">
        <w:rPr>
          <w:sz w:val="24"/>
          <w:szCs w:val="24"/>
        </w:rPr>
        <w:t>16,6 %</w:t>
      </w:r>
      <w:r w:rsidRPr="00BE503B">
        <w:rPr>
          <w:sz w:val="24"/>
          <w:szCs w:val="24"/>
        </w:rPr>
        <w:t>).</w:t>
      </w:r>
    </w:p>
    <w:p w:rsidR="00BE503B" w:rsidRPr="00BE503B" w:rsidRDefault="00BE503B" w:rsidP="00BE503B">
      <w:pPr>
        <w:tabs>
          <w:tab w:val="left" w:pos="1995"/>
        </w:tabs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>Проведенный анализ материалов расследований несчастных случаев на производстве с тяжкими последствиями, законченных в период с 01  января по 31 мая 2017 года показал, что основной причиной травматизма явилась неудовлетворительная организация  производства работ (38,5%).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 xml:space="preserve">Основным видом несчастных случаев с тяжкими последствиями явилось: падение пострадавшего с высоты – 33,3%, также тяжелые травмы в 25% несчастных случаев работники получили в результате попадания инородных тел. 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  <w:r w:rsidRPr="00BE503B">
        <w:rPr>
          <w:sz w:val="24"/>
          <w:szCs w:val="24"/>
        </w:rPr>
        <w:t>Самые опасные профессии: водитель, слесарь, электромонтер.</w:t>
      </w:r>
    </w:p>
    <w:p w:rsidR="00BE503B" w:rsidRPr="00391D87" w:rsidRDefault="00BE503B" w:rsidP="00BE503B">
      <w:pPr>
        <w:ind w:firstLine="709"/>
        <w:jc w:val="both"/>
        <w:rPr>
          <w:sz w:val="24"/>
          <w:szCs w:val="24"/>
        </w:rPr>
      </w:pPr>
      <w:r w:rsidRPr="00391D87">
        <w:rPr>
          <w:sz w:val="24"/>
          <w:szCs w:val="24"/>
        </w:rPr>
        <w:t>В результате несчастных случаев</w:t>
      </w:r>
      <w:r w:rsidR="00391D87" w:rsidRPr="00391D87">
        <w:rPr>
          <w:sz w:val="24"/>
          <w:szCs w:val="24"/>
        </w:rPr>
        <w:t xml:space="preserve"> на производстве за 5 месяцев 2017 года</w:t>
      </w:r>
      <w:r w:rsidRPr="00391D87">
        <w:rPr>
          <w:sz w:val="24"/>
          <w:szCs w:val="24"/>
        </w:rPr>
        <w:t xml:space="preserve"> тяжелые травмы получили </w:t>
      </w:r>
      <w:r w:rsidR="00391D87" w:rsidRPr="00391D87">
        <w:rPr>
          <w:sz w:val="24"/>
          <w:szCs w:val="24"/>
        </w:rPr>
        <w:t>2</w:t>
      </w:r>
      <w:r w:rsidRPr="00391D87">
        <w:rPr>
          <w:sz w:val="24"/>
          <w:szCs w:val="24"/>
        </w:rPr>
        <w:t xml:space="preserve"> женщин</w:t>
      </w:r>
      <w:r w:rsidR="00391D87" w:rsidRPr="00391D87">
        <w:rPr>
          <w:sz w:val="24"/>
          <w:szCs w:val="24"/>
        </w:rPr>
        <w:t>ы</w:t>
      </w:r>
      <w:r w:rsidRPr="00391D87">
        <w:rPr>
          <w:sz w:val="24"/>
          <w:szCs w:val="24"/>
        </w:rPr>
        <w:t xml:space="preserve">. </w:t>
      </w:r>
    </w:p>
    <w:p w:rsidR="00BE503B" w:rsidRPr="00391D87" w:rsidRDefault="00391D87" w:rsidP="00BE503B">
      <w:pPr>
        <w:pStyle w:val="a3"/>
        <w:ind w:firstLine="709"/>
        <w:rPr>
          <w:sz w:val="24"/>
          <w:szCs w:val="24"/>
        </w:rPr>
      </w:pPr>
      <w:r w:rsidRPr="00391D87">
        <w:rPr>
          <w:sz w:val="24"/>
          <w:szCs w:val="24"/>
        </w:rPr>
        <w:t>В ходе надзорных мероприятий в отчетном периоде выявлен один сокрытый работодателем от расследования несчастный случай.</w:t>
      </w:r>
    </w:p>
    <w:p w:rsidR="00BE503B" w:rsidRPr="00BE503B" w:rsidRDefault="00BE503B" w:rsidP="00BE503B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6"/>
        <w:gridCol w:w="2161"/>
        <w:gridCol w:w="3474"/>
      </w:tblGrid>
      <w:tr w:rsidR="00BE503B" w:rsidRPr="00BE503B" w:rsidTr="005762B5">
        <w:tc>
          <w:tcPr>
            <w:tcW w:w="4786" w:type="dxa"/>
            <w:vAlign w:val="bottom"/>
          </w:tcPr>
          <w:p w:rsidR="00BE503B" w:rsidRPr="00BE503B" w:rsidRDefault="00BE503B" w:rsidP="005762B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BE503B">
              <w:rPr>
                <w:sz w:val="24"/>
                <w:szCs w:val="24"/>
              </w:rPr>
              <w:t xml:space="preserve">Заместитель руководителя </w:t>
            </w:r>
          </w:p>
          <w:p w:rsidR="00BE503B" w:rsidRPr="00BE503B" w:rsidRDefault="00BE503B" w:rsidP="005762B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BE503B">
              <w:rPr>
                <w:sz w:val="24"/>
                <w:szCs w:val="24"/>
              </w:rPr>
              <w:t xml:space="preserve">государственной инспекции труда - заместитель главного государственного инспектора труда в Республике Бурятия </w:t>
            </w:r>
          </w:p>
          <w:p w:rsidR="00BE503B" w:rsidRPr="00BE503B" w:rsidRDefault="00BE503B" w:rsidP="005762B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BE503B">
              <w:rPr>
                <w:sz w:val="24"/>
                <w:szCs w:val="24"/>
              </w:rPr>
              <w:t>(по охране труда)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E503B" w:rsidRPr="00BE503B" w:rsidRDefault="00BE503B" w:rsidP="005762B5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vAlign w:val="bottom"/>
          </w:tcPr>
          <w:p w:rsidR="00BE503B" w:rsidRPr="00BE503B" w:rsidRDefault="00BE503B" w:rsidP="005762B5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bookmarkStart w:id="5" w:name="APPROVAL_FIO"/>
            <w:bookmarkEnd w:id="5"/>
          </w:p>
          <w:p w:rsidR="00BE503B" w:rsidRPr="00BE503B" w:rsidRDefault="00BE503B" w:rsidP="005762B5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BE503B" w:rsidRPr="00BE503B" w:rsidRDefault="00BE503B" w:rsidP="005762B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503B">
              <w:rPr>
                <w:sz w:val="24"/>
                <w:szCs w:val="24"/>
                <w:lang w:val="en-US"/>
              </w:rPr>
              <w:t>О. А. Дружинина</w:t>
            </w:r>
          </w:p>
        </w:tc>
      </w:tr>
    </w:tbl>
    <w:p w:rsidR="00076458" w:rsidRDefault="00076458"/>
    <w:sectPr w:rsidR="00076458" w:rsidSect="00007D84">
      <w:pgSz w:w="11906" w:h="16838" w:code="9"/>
      <w:pgMar w:top="709" w:right="567" w:bottom="851" w:left="1134" w:header="0" w:footer="30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458"/>
    <w:rsid w:val="00005D1B"/>
    <w:rsid w:val="0007041D"/>
    <w:rsid w:val="00076458"/>
    <w:rsid w:val="00391D87"/>
    <w:rsid w:val="00414C13"/>
    <w:rsid w:val="009C23C1"/>
    <w:rsid w:val="00B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E503B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E50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lock Text"/>
    <w:basedOn w:val="a"/>
    <w:semiHidden/>
    <w:rsid w:val="00BE503B"/>
    <w:pPr>
      <w:ind w:left="-108" w:right="-108"/>
    </w:pPr>
    <w:rPr>
      <w:color w:val="0000FF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E50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trb@inbo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</dc:creator>
  <cp:lastModifiedBy>Дружинина</cp:lastModifiedBy>
  <cp:revision>2</cp:revision>
  <dcterms:created xsi:type="dcterms:W3CDTF">2017-06-09T01:27:00Z</dcterms:created>
  <dcterms:modified xsi:type="dcterms:W3CDTF">2017-06-09T01:27:00Z</dcterms:modified>
</cp:coreProperties>
</file>