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068"/>
        <w:gridCol w:w="5069"/>
      </w:tblGrid>
      <w:tr w:rsidR="00BE503B" w:rsidRPr="00411291" w:rsidTr="00BE503B">
        <w:trPr>
          <w:trHeight w:val="5094"/>
        </w:trPr>
        <w:tc>
          <w:tcPr>
            <w:tcW w:w="5068" w:type="dxa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744"/>
            </w:tblGrid>
            <w:tr w:rsidR="00BE503B" w:rsidRPr="00411291" w:rsidTr="005762B5">
              <w:trPr>
                <w:cantSplit/>
                <w:trHeight w:val="989"/>
              </w:trPr>
              <w:tc>
                <w:tcPr>
                  <w:tcW w:w="474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E503B" w:rsidRPr="00411291" w:rsidRDefault="00BE503B" w:rsidP="005762B5">
                  <w:pPr>
                    <w:ind w:left="-108" w:right="-108"/>
                    <w:jc w:val="center"/>
                    <w:rPr>
                      <w:sz w:val="24"/>
                    </w:rPr>
                  </w:pPr>
                  <w:r w:rsidRPr="00411291">
                    <w:rPr>
                      <w:rFonts w:ascii="Calibri" w:hAnsi="Calibri" w:cs="Calibri"/>
                      <w:noProof/>
                    </w:rPr>
                    <w:drawing>
                      <wp:inline distT="0" distB="0" distL="0" distR="0">
                        <wp:extent cx="802884" cy="882595"/>
                        <wp:effectExtent l="19050" t="0" r="0" b="0"/>
                        <wp:docPr id="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5808" cy="8858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shap"/>
                  <w:bookmarkEnd w:id="0"/>
                </w:p>
                <w:p w:rsidR="00BE503B" w:rsidRPr="00411291" w:rsidRDefault="00BE503B" w:rsidP="005762B5">
                  <w:pPr>
                    <w:ind w:left="-108" w:right="-108"/>
                    <w:jc w:val="center"/>
                    <w:rPr>
                      <w:sz w:val="24"/>
                    </w:rPr>
                  </w:pPr>
                  <w:r w:rsidRPr="00411291">
                    <w:rPr>
                      <w:sz w:val="24"/>
                    </w:rPr>
                    <w:t>Министерство труда и социальной защиты Российской Федерации</w:t>
                  </w:r>
                </w:p>
                <w:p w:rsidR="00BE503B" w:rsidRPr="00411291" w:rsidRDefault="00BE503B" w:rsidP="005762B5">
                  <w:pPr>
                    <w:ind w:left="-108" w:right="-108"/>
                    <w:jc w:val="center"/>
                    <w:rPr>
                      <w:sz w:val="24"/>
                    </w:rPr>
                  </w:pPr>
                </w:p>
                <w:p w:rsidR="00BE503B" w:rsidRPr="00411291" w:rsidRDefault="00BE503B" w:rsidP="005762B5">
                  <w:pPr>
                    <w:ind w:left="-108" w:right="-108"/>
                    <w:jc w:val="center"/>
                    <w:rPr>
                      <w:sz w:val="22"/>
                      <w:szCs w:val="22"/>
                    </w:rPr>
                  </w:pPr>
                  <w:r w:rsidRPr="00411291">
                    <w:rPr>
                      <w:sz w:val="22"/>
                      <w:szCs w:val="22"/>
                    </w:rPr>
                    <w:t>ФЕДЕРАЛЬНАЯ СЛУЖБА</w:t>
                  </w:r>
                </w:p>
                <w:p w:rsidR="00BE503B" w:rsidRPr="00411291" w:rsidRDefault="00BE503B" w:rsidP="005762B5">
                  <w:pPr>
                    <w:ind w:left="-108" w:right="-108"/>
                    <w:jc w:val="center"/>
                    <w:rPr>
                      <w:sz w:val="24"/>
                    </w:rPr>
                  </w:pPr>
                  <w:r w:rsidRPr="00411291">
                    <w:rPr>
                      <w:sz w:val="22"/>
                      <w:szCs w:val="22"/>
                    </w:rPr>
                    <w:t>ПО ТРУДУ И ЗАНЯТОСТИ</w:t>
                  </w:r>
                </w:p>
                <w:p w:rsidR="00BE503B" w:rsidRPr="00411291" w:rsidRDefault="00BE503B" w:rsidP="005762B5">
                  <w:pPr>
                    <w:ind w:left="-108" w:right="-108"/>
                    <w:jc w:val="center"/>
                    <w:rPr>
                      <w:sz w:val="24"/>
                    </w:rPr>
                  </w:pPr>
                  <w:r w:rsidRPr="00411291">
                    <w:rPr>
                      <w:sz w:val="24"/>
                    </w:rPr>
                    <w:t>(</w:t>
                  </w:r>
                  <w:proofErr w:type="spellStart"/>
                  <w:r w:rsidRPr="00411291">
                    <w:rPr>
                      <w:sz w:val="24"/>
                    </w:rPr>
                    <w:t>Роструд</w:t>
                  </w:r>
                  <w:proofErr w:type="spellEnd"/>
                  <w:r w:rsidRPr="00411291">
                    <w:rPr>
                      <w:sz w:val="24"/>
                    </w:rPr>
                    <w:t>)</w:t>
                  </w:r>
                </w:p>
                <w:p w:rsidR="00BE503B" w:rsidRPr="00411291" w:rsidRDefault="00BE503B" w:rsidP="005762B5">
                  <w:pPr>
                    <w:ind w:left="-108" w:right="-108"/>
                    <w:jc w:val="center"/>
                    <w:rPr>
                      <w:b/>
                      <w:sz w:val="6"/>
                    </w:rPr>
                  </w:pPr>
                </w:p>
                <w:p w:rsidR="00BE503B" w:rsidRPr="00411291" w:rsidRDefault="00BE503B" w:rsidP="005762B5">
                  <w:pPr>
                    <w:ind w:left="-108" w:right="-108"/>
                    <w:jc w:val="center"/>
                    <w:rPr>
                      <w:b/>
                      <w:sz w:val="22"/>
                    </w:rPr>
                  </w:pPr>
                  <w:r w:rsidRPr="00411291">
                    <w:rPr>
                      <w:b/>
                      <w:sz w:val="22"/>
                    </w:rPr>
                    <w:t>Государственная инспекция труда</w:t>
                  </w:r>
                </w:p>
                <w:p w:rsidR="00BE503B" w:rsidRPr="00411291" w:rsidRDefault="00BE503B" w:rsidP="005762B5">
                  <w:pPr>
                    <w:ind w:left="-108" w:right="-108"/>
                    <w:jc w:val="center"/>
                    <w:rPr>
                      <w:b/>
                      <w:sz w:val="22"/>
                    </w:rPr>
                  </w:pPr>
                  <w:r w:rsidRPr="00411291">
                    <w:rPr>
                      <w:b/>
                      <w:sz w:val="22"/>
                    </w:rPr>
                    <w:t xml:space="preserve">в Республике Бурятия </w:t>
                  </w:r>
                </w:p>
                <w:p w:rsidR="00BE503B" w:rsidRPr="00411291" w:rsidRDefault="00BE503B" w:rsidP="005762B5">
                  <w:pPr>
                    <w:ind w:left="-108" w:right="-108"/>
                    <w:jc w:val="center"/>
                    <w:rPr>
                      <w:b/>
                      <w:sz w:val="12"/>
                    </w:rPr>
                  </w:pPr>
                </w:p>
                <w:p w:rsidR="00BE503B" w:rsidRPr="00411291" w:rsidRDefault="00BE503B" w:rsidP="005762B5">
                  <w:pPr>
                    <w:ind w:left="-108" w:right="-108"/>
                    <w:jc w:val="center"/>
                    <w:rPr>
                      <w:sz w:val="22"/>
                    </w:rPr>
                  </w:pPr>
                  <w:r w:rsidRPr="00411291">
                    <w:rPr>
                      <w:sz w:val="22"/>
                    </w:rPr>
                    <w:t xml:space="preserve">50 лет Октября </w:t>
                  </w:r>
                  <w:proofErr w:type="spellStart"/>
                  <w:r w:rsidRPr="00411291">
                    <w:rPr>
                      <w:sz w:val="22"/>
                    </w:rPr>
                    <w:t>пр-кт</w:t>
                  </w:r>
                  <w:proofErr w:type="spellEnd"/>
                  <w:r w:rsidRPr="00411291">
                    <w:rPr>
                      <w:sz w:val="22"/>
                    </w:rPr>
                    <w:t xml:space="preserve">, д.28-А, г. Улан-Удэ, 670034,   </w:t>
                  </w:r>
                  <w:proofErr w:type="gramStart"/>
                  <w:r w:rsidRPr="00411291">
                    <w:rPr>
                      <w:sz w:val="22"/>
                    </w:rPr>
                    <w:t>Главпочтамт</w:t>
                  </w:r>
                  <w:proofErr w:type="gramEnd"/>
                  <w:r w:rsidRPr="00411291">
                    <w:rPr>
                      <w:sz w:val="22"/>
                    </w:rPr>
                    <w:t xml:space="preserve"> а/я 4377 </w:t>
                  </w:r>
                </w:p>
                <w:p w:rsidR="00BE503B" w:rsidRPr="00411291" w:rsidRDefault="00BE503B" w:rsidP="005762B5">
                  <w:pPr>
                    <w:ind w:left="-108" w:right="-108"/>
                    <w:jc w:val="center"/>
                    <w:rPr>
                      <w:sz w:val="22"/>
                    </w:rPr>
                  </w:pPr>
                  <w:r w:rsidRPr="00411291">
                    <w:rPr>
                      <w:sz w:val="22"/>
                    </w:rPr>
                    <w:t xml:space="preserve">Тел.: (3012) 44-72-39. Факс (3012) 44-68-65, </w:t>
                  </w:r>
                  <w:hyperlink r:id="rId6" w:history="1">
                    <w:r w:rsidRPr="00411291">
                      <w:rPr>
                        <w:sz w:val="22"/>
                      </w:rPr>
                      <w:t>gitrb@inbox.ru</w:t>
                    </w:r>
                  </w:hyperlink>
                </w:p>
                <w:p w:rsidR="00BE503B" w:rsidRPr="00411291" w:rsidRDefault="00BE503B" w:rsidP="005762B5">
                  <w:pPr>
                    <w:ind w:left="-108" w:right="-108"/>
                    <w:jc w:val="center"/>
                    <w:rPr>
                      <w:b/>
                      <w:sz w:val="22"/>
                    </w:rPr>
                  </w:pPr>
                </w:p>
                <w:p w:rsidR="00BE503B" w:rsidRPr="00411291" w:rsidRDefault="00BE503B" w:rsidP="005762B5">
                  <w:pPr>
                    <w:ind w:left="-108" w:right="-108"/>
                    <w:rPr>
                      <w:b/>
                      <w:sz w:val="22"/>
                    </w:rPr>
                  </w:pPr>
                </w:p>
              </w:tc>
            </w:tr>
            <w:tr w:rsidR="00BE503B" w:rsidRPr="00411291" w:rsidTr="005762B5">
              <w:trPr>
                <w:cantSplit/>
                <w:trHeight w:val="230"/>
              </w:trPr>
              <w:tc>
                <w:tcPr>
                  <w:tcW w:w="474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E503B" w:rsidRPr="00411291" w:rsidRDefault="00BE503B" w:rsidP="005762B5">
                  <w:pPr>
                    <w:ind w:left="-108" w:right="-108"/>
                  </w:pPr>
                </w:p>
              </w:tc>
            </w:tr>
            <w:tr w:rsidR="00BE503B" w:rsidRPr="00411291" w:rsidTr="005762B5">
              <w:trPr>
                <w:cantSplit/>
                <w:trHeight w:val="1755"/>
              </w:trPr>
              <w:tc>
                <w:tcPr>
                  <w:tcW w:w="474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E503B" w:rsidRPr="00411291" w:rsidRDefault="00BE503B" w:rsidP="005762B5">
                  <w:pPr>
                    <w:ind w:left="-108" w:right="-108"/>
                  </w:pPr>
                </w:p>
              </w:tc>
            </w:tr>
            <w:tr w:rsidR="00BE503B" w:rsidRPr="00411291" w:rsidTr="005762B5">
              <w:trPr>
                <w:cantSplit/>
                <w:trHeight w:val="150"/>
              </w:trPr>
              <w:tc>
                <w:tcPr>
                  <w:tcW w:w="474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E503B" w:rsidRPr="00411291" w:rsidRDefault="00BE503B" w:rsidP="005762B5">
                  <w:pPr>
                    <w:ind w:left="-108" w:right="-108"/>
                    <w:jc w:val="center"/>
                    <w:rPr>
                      <w:sz w:val="12"/>
                    </w:rPr>
                  </w:pPr>
                </w:p>
              </w:tc>
            </w:tr>
          </w:tbl>
          <w:p w:rsidR="00BE503B" w:rsidRPr="00411291" w:rsidRDefault="00BE503B" w:rsidP="005762B5">
            <w:pPr>
              <w:rPr>
                <w:sz w:val="26"/>
              </w:rPr>
            </w:pPr>
            <w:bookmarkStart w:id="1" w:name="data"/>
            <w:bookmarkEnd w:id="1"/>
          </w:p>
        </w:tc>
        <w:tc>
          <w:tcPr>
            <w:tcW w:w="5069" w:type="dxa"/>
          </w:tcPr>
          <w:p w:rsidR="00BE503B" w:rsidRPr="00411291" w:rsidRDefault="00BE503B" w:rsidP="005762B5">
            <w:pPr>
              <w:pStyle w:val="a5"/>
              <w:rPr>
                <w:b/>
                <w:color w:val="auto"/>
                <w:sz w:val="24"/>
                <w:szCs w:val="24"/>
              </w:rPr>
            </w:pPr>
          </w:p>
          <w:p w:rsidR="00BE503B" w:rsidRPr="00411291" w:rsidRDefault="00BE503B" w:rsidP="005762B5">
            <w:pPr>
              <w:pStyle w:val="a5"/>
              <w:ind w:left="35"/>
              <w:rPr>
                <w:b/>
                <w:color w:val="auto"/>
                <w:sz w:val="24"/>
                <w:szCs w:val="24"/>
              </w:rPr>
            </w:pPr>
          </w:p>
          <w:p w:rsidR="00BE503B" w:rsidRPr="00411291" w:rsidRDefault="00BE503B" w:rsidP="005762B5">
            <w:pPr>
              <w:pStyle w:val="a5"/>
              <w:ind w:left="35"/>
              <w:rPr>
                <w:b/>
                <w:color w:val="auto"/>
                <w:sz w:val="24"/>
                <w:szCs w:val="24"/>
              </w:rPr>
            </w:pPr>
          </w:p>
          <w:p w:rsidR="00BE503B" w:rsidRPr="00411291" w:rsidRDefault="00BE503B" w:rsidP="005762B5">
            <w:pPr>
              <w:pStyle w:val="a5"/>
              <w:ind w:left="35"/>
              <w:rPr>
                <w:b/>
                <w:color w:val="auto"/>
                <w:sz w:val="24"/>
                <w:szCs w:val="24"/>
              </w:rPr>
            </w:pPr>
          </w:p>
          <w:tbl>
            <w:tblPr>
              <w:tblW w:w="0" w:type="auto"/>
              <w:tblInd w:w="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279"/>
              <w:gridCol w:w="4252"/>
              <w:gridCol w:w="277"/>
            </w:tblGrid>
            <w:tr w:rsidR="00BE503B" w:rsidRPr="00411291" w:rsidTr="005762B5"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BE503B" w:rsidRPr="00411291" w:rsidRDefault="00BE503B" w:rsidP="005762B5">
                  <w:pPr>
                    <w:pStyle w:val="a5"/>
                    <w:ind w:left="0"/>
                    <w:rPr>
                      <w:b/>
                      <w:color w:val="auto"/>
                      <w:sz w:val="20"/>
                    </w:rPr>
                  </w:pP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E503B" w:rsidRPr="00411291" w:rsidRDefault="00BE503B" w:rsidP="005762B5">
                  <w:pPr>
                    <w:pStyle w:val="a5"/>
                    <w:ind w:left="0"/>
                    <w:rPr>
                      <w:b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BE503B" w:rsidRPr="00411291" w:rsidRDefault="00BE503B" w:rsidP="005762B5">
                  <w:pPr>
                    <w:pStyle w:val="a5"/>
                    <w:ind w:left="0"/>
                    <w:rPr>
                      <w:b/>
                      <w:color w:val="auto"/>
                      <w:sz w:val="20"/>
                    </w:rPr>
                  </w:pPr>
                </w:p>
              </w:tc>
            </w:tr>
            <w:tr w:rsidR="00BE503B" w:rsidRPr="00411291" w:rsidTr="005762B5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279" w:type="dxa"/>
                </w:tcPr>
                <w:p w:rsidR="00BE503B" w:rsidRPr="00411291" w:rsidRDefault="00BE503B" w:rsidP="005762B5">
                  <w:pPr>
                    <w:pStyle w:val="a5"/>
                    <w:ind w:left="0"/>
                    <w:rPr>
                      <w:b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E503B" w:rsidRPr="00411291" w:rsidRDefault="00BE503B" w:rsidP="005762B5">
                  <w:pPr>
                    <w:pStyle w:val="a5"/>
                    <w:ind w:left="0"/>
                    <w:rPr>
                      <w:b/>
                      <w:color w:val="auto"/>
                      <w:sz w:val="28"/>
                      <w:szCs w:val="28"/>
                    </w:rPr>
                  </w:pPr>
                  <w:bookmarkStart w:id="2" w:name="docrec_jur"/>
                  <w:bookmarkStart w:id="3" w:name="docrec_fio"/>
                  <w:bookmarkEnd w:id="2"/>
                  <w:bookmarkEnd w:id="3"/>
                </w:p>
              </w:tc>
              <w:tc>
                <w:tcPr>
                  <w:tcW w:w="277" w:type="dxa"/>
                </w:tcPr>
                <w:p w:rsidR="00BE503B" w:rsidRPr="00411291" w:rsidRDefault="00BE503B" w:rsidP="005762B5">
                  <w:pPr>
                    <w:pStyle w:val="a5"/>
                    <w:ind w:left="0"/>
                    <w:rPr>
                      <w:b/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BE503B" w:rsidRPr="00411291" w:rsidRDefault="00BE503B" w:rsidP="005762B5">
            <w:pPr>
              <w:pStyle w:val="a5"/>
              <w:ind w:left="35"/>
              <w:rPr>
                <w:b/>
                <w:color w:val="auto"/>
                <w:sz w:val="24"/>
                <w:szCs w:val="24"/>
              </w:rPr>
            </w:pPr>
          </w:p>
          <w:p w:rsidR="00BE503B" w:rsidRPr="00411291" w:rsidRDefault="00BE503B" w:rsidP="005762B5">
            <w:pPr>
              <w:pStyle w:val="a5"/>
              <w:ind w:left="35"/>
              <w:rPr>
                <w:b/>
                <w:color w:val="auto"/>
                <w:sz w:val="24"/>
                <w:szCs w:val="24"/>
              </w:rPr>
            </w:pPr>
          </w:p>
          <w:p w:rsidR="00BE503B" w:rsidRPr="00411291" w:rsidRDefault="00BE503B" w:rsidP="005762B5">
            <w:pPr>
              <w:pStyle w:val="a5"/>
              <w:ind w:left="35"/>
              <w:rPr>
                <w:b/>
                <w:color w:val="auto"/>
                <w:sz w:val="24"/>
                <w:szCs w:val="24"/>
              </w:rPr>
            </w:pPr>
          </w:p>
          <w:p w:rsidR="00BE503B" w:rsidRPr="00411291" w:rsidRDefault="00BE503B" w:rsidP="005762B5">
            <w:pPr>
              <w:pStyle w:val="a5"/>
              <w:rPr>
                <w:b/>
                <w:color w:val="auto"/>
                <w:sz w:val="24"/>
                <w:szCs w:val="24"/>
              </w:rPr>
            </w:pPr>
          </w:p>
          <w:p w:rsidR="00BE503B" w:rsidRPr="00411291" w:rsidRDefault="00BE503B" w:rsidP="005762B5">
            <w:pPr>
              <w:ind w:left="-108" w:right="-108"/>
              <w:rPr>
                <w:b/>
                <w:sz w:val="24"/>
                <w:szCs w:val="24"/>
              </w:rPr>
            </w:pPr>
          </w:p>
        </w:tc>
      </w:tr>
    </w:tbl>
    <w:p w:rsidR="00BE503B" w:rsidRPr="00411291" w:rsidRDefault="00E54E07" w:rsidP="00B20550">
      <w:pPr>
        <w:pStyle w:val="a3"/>
        <w:ind w:firstLine="568"/>
        <w:rPr>
          <w:sz w:val="24"/>
          <w:szCs w:val="24"/>
        </w:rPr>
      </w:pPr>
      <w:bookmarkStart w:id="4" w:name="content"/>
      <w:bookmarkEnd w:id="4"/>
      <w:r w:rsidRPr="00411291">
        <w:rPr>
          <w:sz w:val="24"/>
          <w:szCs w:val="24"/>
        </w:rPr>
        <w:t xml:space="preserve">  </w:t>
      </w:r>
      <w:r w:rsidR="00BE503B" w:rsidRPr="00411291">
        <w:rPr>
          <w:sz w:val="24"/>
          <w:szCs w:val="24"/>
        </w:rPr>
        <w:t>По оперативным данным за период январь-</w:t>
      </w:r>
      <w:r w:rsidR="00683146" w:rsidRPr="00411291">
        <w:rPr>
          <w:sz w:val="24"/>
          <w:szCs w:val="24"/>
        </w:rPr>
        <w:t>февраль</w:t>
      </w:r>
      <w:r w:rsidR="00BE503B" w:rsidRPr="00411291">
        <w:rPr>
          <w:sz w:val="24"/>
          <w:szCs w:val="24"/>
        </w:rPr>
        <w:t xml:space="preserve"> 201</w:t>
      </w:r>
      <w:r w:rsidR="00683146" w:rsidRPr="00411291">
        <w:rPr>
          <w:sz w:val="24"/>
          <w:szCs w:val="24"/>
        </w:rPr>
        <w:t>9</w:t>
      </w:r>
      <w:r w:rsidR="00BE503B" w:rsidRPr="00411291">
        <w:rPr>
          <w:sz w:val="24"/>
          <w:szCs w:val="24"/>
        </w:rPr>
        <w:t xml:space="preserve"> года в Республике Бурятия произошло </w:t>
      </w:r>
      <w:r w:rsidR="00226413" w:rsidRPr="00411291">
        <w:rPr>
          <w:sz w:val="24"/>
          <w:szCs w:val="24"/>
        </w:rPr>
        <w:t xml:space="preserve">8 </w:t>
      </w:r>
      <w:r w:rsidR="00BE503B" w:rsidRPr="00411291">
        <w:rPr>
          <w:sz w:val="24"/>
          <w:szCs w:val="24"/>
        </w:rPr>
        <w:t xml:space="preserve">несчастных случаев на производстве, из них:  </w:t>
      </w:r>
      <w:r w:rsidR="00226413" w:rsidRPr="00411291">
        <w:rPr>
          <w:sz w:val="24"/>
          <w:szCs w:val="24"/>
        </w:rPr>
        <w:t>1</w:t>
      </w:r>
      <w:r w:rsidR="00BE503B" w:rsidRPr="00411291">
        <w:rPr>
          <w:sz w:val="24"/>
          <w:szCs w:val="24"/>
        </w:rPr>
        <w:t xml:space="preserve"> – группов</w:t>
      </w:r>
      <w:r w:rsidR="00226413" w:rsidRPr="00411291">
        <w:rPr>
          <w:sz w:val="24"/>
          <w:szCs w:val="24"/>
        </w:rPr>
        <w:t>ой</w:t>
      </w:r>
      <w:r w:rsidR="00BE503B" w:rsidRPr="00411291">
        <w:rPr>
          <w:sz w:val="24"/>
          <w:szCs w:val="24"/>
        </w:rPr>
        <w:t xml:space="preserve"> (в результате которого </w:t>
      </w:r>
      <w:r w:rsidR="00226413" w:rsidRPr="00411291">
        <w:rPr>
          <w:sz w:val="24"/>
          <w:szCs w:val="24"/>
        </w:rPr>
        <w:t>пострадало 7 работников, 2-е из которых</w:t>
      </w:r>
      <w:r w:rsidR="00BE503B" w:rsidRPr="00411291">
        <w:rPr>
          <w:sz w:val="24"/>
          <w:szCs w:val="24"/>
        </w:rPr>
        <w:t xml:space="preserve"> получил</w:t>
      </w:r>
      <w:r w:rsidR="00391D87" w:rsidRPr="00411291">
        <w:rPr>
          <w:sz w:val="24"/>
          <w:szCs w:val="24"/>
        </w:rPr>
        <w:t>и</w:t>
      </w:r>
      <w:r w:rsidR="00BE503B" w:rsidRPr="00411291">
        <w:rPr>
          <w:sz w:val="24"/>
          <w:szCs w:val="24"/>
        </w:rPr>
        <w:t xml:space="preserve"> тяжел</w:t>
      </w:r>
      <w:r w:rsidR="00391D87" w:rsidRPr="00411291">
        <w:rPr>
          <w:sz w:val="24"/>
          <w:szCs w:val="24"/>
        </w:rPr>
        <w:t>ые травмы</w:t>
      </w:r>
      <w:r w:rsidR="00BE503B" w:rsidRPr="00411291">
        <w:rPr>
          <w:sz w:val="24"/>
          <w:szCs w:val="24"/>
        </w:rPr>
        <w:t xml:space="preserve">); </w:t>
      </w:r>
      <w:r w:rsidR="00226413" w:rsidRPr="00411291">
        <w:rPr>
          <w:sz w:val="24"/>
          <w:szCs w:val="24"/>
        </w:rPr>
        <w:t>3</w:t>
      </w:r>
      <w:r w:rsidR="00BE503B" w:rsidRPr="00411291">
        <w:rPr>
          <w:sz w:val="24"/>
          <w:szCs w:val="24"/>
        </w:rPr>
        <w:t xml:space="preserve"> - со смертельным исходом, </w:t>
      </w:r>
      <w:r w:rsidR="00E46E7B" w:rsidRPr="00411291">
        <w:rPr>
          <w:sz w:val="24"/>
          <w:szCs w:val="24"/>
        </w:rPr>
        <w:t>4</w:t>
      </w:r>
      <w:r w:rsidR="00BE503B" w:rsidRPr="00411291">
        <w:rPr>
          <w:sz w:val="24"/>
          <w:szCs w:val="24"/>
        </w:rPr>
        <w:t xml:space="preserve"> - с тяжелым исходом.  </w:t>
      </w:r>
    </w:p>
    <w:p w:rsidR="00BE503B" w:rsidRPr="00411291" w:rsidRDefault="00E54E07" w:rsidP="00B20550">
      <w:pPr>
        <w:ind w:firstLine="568"/>
        <w:jc w:val="both"/>
        <w:rPr>
          <w:sz w:val="24"/>
          <w:szCs w:val="24"/>
        </w:rPr>
      </w:pPr>
      <w:r w:rsidRPr="00411291">
        <w:rPr>
          <w:sz w:val="24"/>
          <w:szCs w:val="24"/>
        </w:rPr>
        <w:t xml:space="preserve"> </w:t>
      </w:r>
      <w:r w:rsidR="00BE503B" w:rsidRPr="00411291">
        <w:rPr>
          <w:sz w:val="24"/>
          <w:szCs w:val="24"/>
        </w:rPr>
        <w:t>За аналогичный период 201</w:t>
      </w:r>
      <w:r w:rsidR="00226413" w:rsidRPr="00411291">
        <w:rPr>
          <w:sz w:val="24"/>
          <w:szCs w:val="24"/>
        </w:rPr>
        <w:t>8</w:t>
      </w:r>
      <w:r w:rsidR="00BE503B" w:rsidRPr="00411291">
        <w:rPr>
          <w:sz w:val="24"/>
          <w:szCs w:val="24"/>
        </w:rPr>
        <w:t xml:space="preserve"> года территориальным органом </w:t>
      </w:r>
      <w:proofErr w:type="spellStart"/>
      <w:r w:rsidR="00BE503B" w:rsidRPr="00411291">
        <w:rPr>
          <w:sz w:val="24"/>
          <w:szCs w:val="24"/>
        </w:rPr>
        <w:t>Роструда</w:t>
      </w:r>
      <w:proofErr w:type="spellEnd"/>
      <w:r w:rsidR="00BE503B" w:rsidRPr="00411291">
        <w:rPr>
          <w:sz w:val="24"/>
          <w:szCs w:val="24"/>
        </w:rPr>
        <w:t xml:space="preserve"> был</w:t>
      </w:r>
      <w:r w:rsidR="00226413" w:rsidRPr="00411291">
        <w:rPr>
          <w:sz w:val="24"/>
          <w:szCs w:val="24"/>
        </w:rPr>
        <w:t>о</w:t>
      </w:r>
      <w:r w:rsidR="00BE503B" w:rsidRPr="00411291">
        <w:rPr>
          <w:sz w:val="24"/>
          <w:szCs w:val="24"/>
        </w:rPr>
        <w:t xml:space="preserve"> зарегистрирован</w:t>
      </w:r>
      <w:r w:rsidR="00226413" w:rsidRPr="00411291">
        <w:rPr>
          <w:sz w:val="24"/>
          <w:szCs w:val="24"/>
        </w:rPr>
        <w:t>о</w:t>
      </w:r>
      <w:r w:rsidR="00BE503B" w:rsidRPr="00411291">
        <w:rPr>
          <w:sz w:val="24"/>
          <w:szCs w:val="24"/>
        </w:rPr>
        <w:t xml:space="preserve"> </w:t>
      </w:r>
      <w:r w:rsidR="00226413" w:rsidRPr="00411291">
        <w:rPr>
          <w:sz w:val="24"/>
          <w:szCs w:val="24"/>
        </w:rPr>
        <w:t>12</w:t>
      </w:r>
      <w:r w:rsidR="00BE503B" w:rsidRPr="00411291">
        <w:rPr>
          <w:sz w:val="24"/>
          <w:szCs w:val="24"/>
        </w:rPr>
        <w:t xml:space="preserve"> несчастны</w:t>
      </w:r>
      <w:r w:rsidR="00226413" w:rsidRPr="00411291">
        <w:rPr>
          <w:sz w:val="24"/>
          <w:szCs w:val="24"/>
        </w:rPr>
        <w:t>х</w:t>
      </w:r>
      <w:r w:rsidR="00BE503B" w:rsidRPr="00411291">
        <w:rPr>
          <w:sz w:val="24"/>
          <w:szCs w:val="24"/>
        </w:rPr>
        <w:t xml:space="preserve"> случа</w:t>
      </w:r>
      <w:r w:rsidR="00E46E7B" w:rsidRPr="00411291">
        <w:rPr>
          <w:sz w:val="24"/>
          <w:szCs w:val="24"/>
        </w:rPr>
        <w:t>ев</w:t>
      </w:r>
      <w:r w:rsidR="00BE503B" w:rsidRPr="00411291">
        <w:rPr>
          <w:sz w:val="24"/>
          <w:szCs w:val="24"/>
        </w:rPr>
        <w:t xml:space="preserve"> на производстве, в том числе: </w:t>
      </w:r>
      <w:r w:rsidR="00226413" w:rsidRPr="00411291">
        <w:rPr>
          <w:sz w:val="24"/>
          <w:szCs w:val="24"/>
        </w:rPr>
        <w:t>1</w:t>
      </w:r>
      <w:r w:rsidR="00BE503B" w:rsidRPr="00411291">
        <w:rPr>
          <w:sz w:val="24"/>
          <w:szCs w:val="24"/>
        </w:rPr>
        <w:t xml:space="preserve"> группов</w:t>
      </w:r>
      <w:r w:rsidR="00226413" w:rsidRPr="00411291">
        <w:rPr>
          <w:sz w:val="24"/>
          <w:szCs w:val="24"/>
        </w:rPr>
        <w:t>ой</w:t>
      </w:r>
      <w:r w:rsidR="00BE503B" w:rsidRPr="00411291">
        <w:rPr>
          <w:sz w:val="24"/>
          <w:szCs w:val="24"/>
        </w:rPr>
        <w:t xml:space="preserve">, </w:t>
      </w:r>
      <w:r w:rsidR="00226413" w:rsidRPr="00411291">
        <w:rPr>
          <w:sz w:val="24"/>
          <w:szCs w:val="24"/>
        </w:rPr>
        <w:t>2</w:t>
      </w:r>
      <w:r w:rsidR="00391D87" w:rsidRPr="00411291">
        <w:rPr>
          <w:sz w:val="24"/>
          <w:szCs w:val="24"/>
        </w:rPr>
        <w:t xml:space="preserve"> </w:t>
      </w:r>
      <w:r w:rsidR="00BE503B" w:rsidRPr="00411291">
        <w:rPr>
          <w:sz w:val="24"/>
          <w:szCs w:val="24"/>
        </w:rPr>
        <w:t xml:space="preserve">– со смертельным исходом, </w:t>
      </w:r>
      <w:r w:rsidR="00226413" w:rsidRPr="00411291">
        <w:rPr>
          <w:sz w:val="24"/>
          <w:szCs w:val="24"/>
        </w:rPr>
        <w:t>9</w:t>
      </w:r>
      <w:r w:rsidR="00BE503B" w:rsidRPr="00411291">
        <w:rPr>
          <w:sz w:val="24"/>
          <w:szCs w:val="24"/>
        </w:rPr>
        <w:t xml:space="preserve"> – с тяжелым исходом. </w:t>
      </w:r>
    </w:p>
    <w:p w:rsidR="00755A90" w:rsidRPr="00411291" w:rsidRDefault="00E54E07" w:rsidP="00B20550">
      <w:pPr>
        <w:ind w:firstLine="568"/>
        <w:jc w:val="both"/>
        <w:rPr>
          <w:sz w:val="24"/>
          <w:szCs w:val="24"/>
        </w:rPr>
      </w:pPr>
      <w:r w:rsidRPr="00411291">
        <w:rPr>
          <w:sz w:val="24"/>
          <w:szCs w:val="24"/>
        </w:rPr>
        <w:t xml:space="preserve"> </w:t>
      </w:r>
      <w:r w:rsidR="00E46E7B" w:rsidRPr="00411291">
        <w:rPr>
          <w:sz w:val="24"/>
          <w:szCs w:val="24"/>
        </w:rPr>
        <w:t xml:space="preserve">Таким образом, </w:t>
      </w:r>
      <w:r w:rsidR="00F12062" w:rsidRPr="00411291">
        <w:rPr>
          <w:sz w:val="24"/>
          <w:szCs w:val="24"/>
        </w:rPr>
        <w:t xml:space="preserve">абсолютный </w:t>
      </w:r>
      <w:r w:rsidR="00E46E7B" w:rsidRPr="00411291">
        <w:rPr>
          <w:sz w:val="24"/>
          <w:szCs w:val="24"/>
        </w:rPr>
        <w:t xml:space="preserve">уровень производственного травматизма </w:t>
      </w:r>
      <w:r w:rsidR="00755A90" w:rsidRPr="00411291">
        <w:rPr>
          <w:sz w:val="24"/>
          <w:szCs w:val="24"/>
        </w:rPr>
        <w:t xml:space="preserve">за период январь-февраль 2019 года </w:t>
      </w:r>
      <w:r w:rsidR="00F12062" w:rsidRPr="00411291">
        <w:rPr>
          <w:sz w:val="24"/>
          <w:szCs w:val="24"/>
        </w:rPr>
        <w:t xml:space="preserve">снизился </w:t>
      </w:r>
      <w:r w:rsidR="00BE503B" w:rsidRPr="00411291">
        <w:rPr>
          <w:sz w:val="24"/>
          <w:szCs w:val="24"/>
        </w:rPr>
        <w:t>по отношению к аналогичному периоду 201</w:t>
      </w:r>
      <w:r w:rsidR="00755A90" w:rsidRPr="00411291">
        <w:rPr>
          <w:sz w:val="24"/>
          <w:szCs w:val="24"/>
        </w:rPr>
        <w:t>8</w:t>
      </w:r>
      <w:r w:rsidR="00BE503B" w:rsidRPr="00411291">
        <w:rPr>
          <w:sz w:val="24"/>
          <w:szCs w:val="24"/>
        </w:rPr>
        <w:t xml:space="preserve"> года</w:t>
      </w:r>
      <w:r w:rsidR="00F12062" w:rsidRPr="00411291">
        <w:rPr>
          <w:sz w:val="24"/>
          <w:szCs w:val="24"/>
        </w:rPr>
        <w:t xml:space="preserve"> на </w:t>
      </w:r>
      <w:r w:rsidR="00755A90" w:rsidRPr="00411291">
        <w:rPr>
          <w:sz w:val="24"/>
          <w:szCs w:val="24"/>
        </w:rPr>
        <w:t>33,3</w:t>
      </w:r>
      <w:r w:rsidR="00F12062" w:rsidRPr="00411291">
        <w:rPr>
          <w:sz w:val="24"/>
          <w:szCs w:val="24"/>
        </w:rPr>
        <w:t>%</w:t>
      </w:r>
      <w:r w:rsidR="00E46E7B" w:rsidRPr="00411291">
        <w:rPr>
          <w:sz w:val="24"/>
          <w:szCs w:val="24"/>
        </w:rPr>
        <w:t xml:space="preserve">. </w:t>
      </w:r>
      <w:r w:rsidR="00755A90" w:rsidRPr="00411291">
        <w:rPr>
          <w:sz w:val="24"/>
          <w:szCs w:val="24"/>
        </w:rPr>
        <w:t xml:space="preserve">Снижение произошло вследствие уменьшения уровня производственного травматизма с тяжелым исходом на 55,5%. </w:t>
      </w:r>
      <w:r w:rsidR="00FD7460" w:rsidRPr="00411291">
        <w:rPr>
          <w:sz w:val="24"/>
          <w:szCs w:val="24"/>
        </w:rPr>
        <w:t xml:space="preserve"> </w:t>
      </w:r>
      <w:r w:rsidR="00755A90" w:rsidRPr="00411291">
        <w:rPr>
          <w:sz w:val="24"/>
          <w:szCs w:val="24"/>
        </w:rPr>
        <w:t>Вместе с тем уровень смертельного производственного травматизма увеличился на 50%.</w:t>
      </w:r>
    </w:p>
    <w:p w:rsidR="00755A90" w:rsidRPr="00411291" w:rsidRDefault="00755A90" w:rsidP="00B20550">
      <w:pPr>
        <w:ind w:firstLine="568"/>
        <w:jc w:val="both"/>
        <w:rPr>
          <w:sz w:val="24"/>
          <w:szCs w:val="24"/>
        </w:rPr>
      </w:pPr>
      <w:r w:rsidRPr="00411291">
        <w:rPr>
          <w:sz w:val="24"/>
          <w:szCs w:val="24"/>
        </w:rPr>
        <w:t xml:space="preserve">  </w:t>
      </w:r>
      <w:r w:rsidR="00F75107" w:rsidRPr="00411291">
        <w:rPr>
          <w:sz w:val="24"/>
          <w:szCs w:val="24"/>
        </w:rPr>
        <w:t xml:space="preserve">По состоянию на </w:t>
      </w:r>
      <w:r w:rsidRPr="00411291">
        <w:rPr>
          <w:sz w:val="24"/>
          <w:szCs w:val="24"/>
        </w:rPr>
        <w:t>28.02.</w:t>
      </w:r>
      <w:r w:rsidR="00F75107" w:rsidRPr="00411291">
        <w:rPr>
          <w:sz w:val="24"/>
          <w:szCs w:val="24"/>
        </w:rPr>
        <w:t>201</w:t>
      </w:r>
      <w:r w:rsidRPr="00411291">
        <w:rPr>
          <w:sz w:val="24"/>
          <w:szCs w:val="24"/>
        </w:rPr>
        <w:t>9</w:t>
      </w:r>
      <w:r w:rsidR="00BE503B" w:rsidRPr="00411291">
        <w:rPr>
          <w:sz w:val="24"/>
          <w:szCs w:val="24"/>
        </w:rPr>
        <w:t xml:space="preserve"> года закончено расследование и принят к учету </w:t>
      </w:r>
      <w:r w:rsidR="001D531A" w:rsidRPr="00411291">
        <w:rPr>
          <w:sz w:val="24"/>
          <w:szCs w:val="24"/>
        </w:rPr>
        <w:t xml:space="preserve">территориальным органом </w:t>
      </w:r>
      <w:proofErr w:type="spellStart"/>
      <w:r w:rsidR="001D531A" w:rsidRPr="00411291">
        <w:rPr>
          <w:sz w:val="24"/>
          <w:szCs w:val="24"/>
        </w:rPr>
        <w:t>Роструда</w:t>
      </w:r>
      <w:proofErr w:type="spellEnd"/>
      <w:r w:rsidR="001D531A" w:rsidRPr="00411291">
        <w:rPr>
          <w:sz w:val="24"/>
          <w:szCs w:val="24"/>
        </w:rPr>
        <w:t xml:space="preserve"> </w:t>
      </w:r>
      <w:r w:rsidR="00CA5934">
        <w:rPr>
          <w:sz w:val="24"/>
          <w:szCs w:val="24"/>
        </w:rPr>
        <w:t>один</w:t>
      </w:r>
      <w:r w:rsidR="00BE503B" w:rsidRPr="00411291">
        <w:rPr>
          <w:sz w:val="24"/>
          <w:szCs w:val="24"/>
        </w:rPr>
        <w:t xml:space="preserve"> несчастны</w:t>
      </w:r>
      <w:r w:rsidRPr="00411291">
        <w:rPr>
          <w:sz w:val="24"/>
          <w:szCs w:val="24"/>
        </w:rPr>
        <w:t>й</w:t>
      </w:r>
      <w:r w:rsidR="00BE503B" w:rsidRPr="00411291">
        <w:rPr>
          <w:sz w:val="24"/>
          <w:szCs w:val="24"/>
        </w:rPr>
        <w:t xml:space="preserve"> случа</w:t>
      </w:r>
      <w:r w:rsidRPr="00411291">
        <w:rPr>
          <w:sz w:val="24"/>
          <w:szCs w:val="24"/>
        </w:rPr>
        <w:t>й</w:t>
      </w:r>
      <w:r w:rsidR="00BE503B" w:rsidRPr="00411291">
        <w:rPr>
          <w:sz w:val="24"/>
          <w:szCs w:val="24"/>
        </w:rPr>
        <w:t xml:space="preserve"> на производстве. </w:t>
      </w:r>
    </w:p>
    <w:p w:rsidR="00510665" w:rsidRDefault="00AB1096" w:rsidP="001C74F3">
      <w:pPr>
        <w:pStyle w:val="Default"/>
        <w:jc w:val="both"/>
        <w:rPr>
          <w:color w:val="auto"/>
        </w:rPr>
      </w:pPr>
      <w:r w:rsidRPr="00411291">
        <w:rPr>
          <w:color w:val="auto"/>
        </w:rPr>
        <w:t xml:space="preserve"> </w:t>
      </w:r>
      <w:r w:rsidR="00711BD3" w:rsidRPr="00411291">
        <w:rPr>
          <w:color w:val="auto"/>
        </w:rPr>
        <w:t xml:space="preserve">          </w:t>
      </w:r>
      <w:r w:rsidRPr="00411291">
        <w:rPr>
          <w:color w:val="auto"/>
        </w:rPr>
        <w:t xml:space="preserve">В результате попадания в зону действия вращающегося механизма </w:t>
      </w:r>
      <w:r w:rsidR="00061A2B" w:rsidRPr="00411291">
        <w:rPr>
          <w:color w:val="auto"/>
        </w:rPr>
        <w:t>бурильно-крановой машины смертельную травм</w:t>
      </w:r>
      <w:r w:rsidR="00364FF7">
        <w:rPr>
          <w:color w:val="auto"/>
        </w:rPr>
        <w:t>у</w:t>
      </w:r>
      <w:r w:rsidR="00061A2B" w:rsidRPr="00411291">
        <w:rPr>
          <w:color w:val="auto"/>
        </w:rPr>
        <w:t xml:space="preserve"> получил мастер участка </w:t>
      </w:r>
      <w:proofErr w:type="spellStart"/>
      <w:r w:rsidR="00061A2B" w:rsidRPr="00411291">
        <w:rPr>
          <w:color w:val="auto"/>
        </w:rPr>
        <w:t>Еравнинского</w:t>
      </w:r>
      <w:proofErr w:type="spellEnd"/>
      <w:r w:rsidR="00061A2B" w:rsidRPr="00411291">
        <w:rPr>
          <w:color w:val="auto"/>
        </w:rPr>
        <w:t xml:space="preserve"> РЭС </w:t>
      </w:r>
      <w:r w:rsidR="00061A2B" w:rsidRPr="00411291">
        <w:rPr>
          <w:iCs/>
          <w:color w:val="auto"/>
        </w:rPr>
        <w:t>филиал ПАО «МРСК Сибири» - «</w:t>
      </w:r>
      <w:proofErr w:type="spellStart"/>
      <w:r w:rsidR="00061A2B" w:rsidRPr="00411291">
        <w:rPr>
          <w:iCs/>
          <w:color w:val="auto"/>
        </w:rPr>
        <w:t>Бурятэнерго</w:t>
      </w:r>
      <w:proofErr w:type="spellEnd"/>
      <w:r w:rsidR="00061A2B" w:rsidRPr="00411291">
        <w:rPr>
          <w:color w:val="auto"/>
        </w:rPr>
        <w:t>»</w:t>
      </w:r>
      <w:r w:rsidR="000B66F7" w:rsidRPr="00411291">
        <w:rPr>
          <w:color w:val="auto"/>
        </w:rPr>
        <w:t>.  Комиссией по расследованию данного несчастного случая было установлено, что работник</w:t>
      </w:r>
      <w:r w:rsidR="00A2542A" w:rsidRPr="00411291">
        <w:rPr>
          <w:color w:val="auto"/>
        </w:rPr>
        <w:t>, во время з</w:t>
      </w:r>
      <w:r w:rsidR="00711BD3" w:rsidRPr="00411291">
        <w:rPr>
          <w:color w:val="auto"/>
        </w:rPr>
        <w:t>амен</w:t>
      </w:r>
      <w:r w:rsidR="00510665">
        <w:rPr>
          <w:color w:val="auto"/>
        </w:rPr>
        <w:t>ы</w:t>
      </w:r>
      <w:r w:rsidR="00711BD3" w:rsidRPr="00411291">
        <w:rPr>
          <w:color w:val="auto"/>
        </w:rPr>
        <w:t xml:space="preserve"> опор линии электропередач,</w:t>
      </w:r>
      <w:r w:rsidR="00510665">
        <w:rPr>
          <w:color w:val="auto"/>
        </w:rPr>
        <w:t xml:space="preserve"> находился в зоне </w:t>
      </w:r>
      <w:proofErr w:type="spellStart"/>
      <w:r w:rsidR="00510665">
        <w:rPr>
          <w:color w:val="auto"/>
        </w:rPr>
        <w:t>пробуривания</w:t>
      </w:r>
      <w:proofErr w:type="spellEnd"/>
      <w:r w:rsidR="00510665">
        <w:rPr>
          <w:color w:val="auto"/>
        </w:rPr>
        <w:t xml:space="preserve"> котлована под опору, где снимал приспособление для соединения проводов с заменяемой опоры. Буровые работы в опасной близости человека от бура прекращены не были и работник был затянут вращающимся элементом.</w:t>
      </w:r>
    </w:p>
    <w:p w:rsidR="00E52C8A" w:rsidRPr="00411291" w:rsidRDefault="00026121" w:rsidP="001C74F3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     </w:t>
      </w:r>
      <w:r w:rsidR="00711BD3" w:rsidRPr="00411291">
        <w:rPr>
          <w:color w:val="auto"/>
        </w:rPr>
        <w:t xml:space="preserve">Работы выполнялись без оформления наряда-допуска, </w:t>
      </w:r>
      <w:proofErr w:type="gramStart"/>
      <w:r w:rsidR="00711BD3" w:rsidRPr="00411291">
        <w:rPr>
          <w:color w:val="auto"/>
        </w:rPr>
        <w:t>контроль за</w:t>
      </w:r>
      <w:proofErr w:type="gramEnd"/>
      <w:r w:rsidR="00711BD3" w:rsidRPr="00411291">
        <w:rPr>
          <w:color w:val="auto"/>
        </w:rPr>
        <w:t xml:space="preserve"> обеспечением требований охраны труда со стороны ответственных должностных лиц не осуществлялся</w:t>
      </w:r>
      <w:r w:rsidR="007D4BAF">
        <w:rPr>
          <w:color w:val="auto"/>
        </w:rPr>
        <w:t>, кроме того сам мастер, являясь ответственным за соблюдение требований охраны труда,  выполнял работы с нарушением правил</w:t>
      </w:r>
      <w:r w:rsidR="002F404A">
        <w:rPr>
          <w:color w:val="auto"/>
        </w:rPr>
        <w:t>.</w:t>
      </w:r>
      <w:r w:rsidR="00711BD3" w:rsidRPr="00411291">
        <w:rPr>
          <w:color w:val="auto"/>
        </w:rPr>
        <w:t xml:space="preserve"> Допущенный к работе на бурильно-крановой машине электро</w:t>
      </w:r>
      <w:r>
        <w:rPr>
          <w:color w:val="auto"/>
        </w:rPr>
        <w:t xml:space="preserve">монтер, </w:t>
      </w:r>
      <w:r w:rsidR="00711BD3" w:rsidRPr="00411291">
        <w:rPr>
          <w:color w:val="auto"/>
        </w:rPr>
        <w:t xml:space="preserve">не прекратил бурение при нахождении человека ближе 4 метров от рабочего органа </w:t>
      </w:r>
      <w:r w:rsidR="00EB32F1" w:rsidRPr="00411291">
        <w:rPr>
          <w:color w:val="auto"/>
        </w:rPr>
        <w:t>БКМ. Все нахо</w:t>
      </w:r>
      <w:r>
        <w:rPr>
          <w:color w:val="auto"/>
        </w:rPr>
        <w:t>дящиеся в зоне выполнения работ</w:t>
      </w:r>
      <w:r w:rsidR="00EB32F1" w:rsidRPr="00411291">
        <w:rPr>
          <w:color w:val="auto"/>
        </w:rPr>
        <w:t xml:space="preserve"> электромонтеры, не приняли мер по устранению нарушений пре</w:t>
      </w:r>
      <w:r>
        <w:rPr>
          <w:color w:val="auto"/>
        </w:rPr>
        <w:t>дставляющих опасность для людей;</w:t>
      </w:r>
      <w:r w:rsidR="00EB32F1" w:rsidRPr="00411291">
        <w:rPr>
          <w:color w:val="auto"/>
        </w:rPr>
        <w:t xml:space="preserve"> сокрыли допущенные нарушения</w:t>
      </w:r>
      <w:r w:rsidR="00782724" w:rsidRPr="00411291">
        <w:rPr>
          <w:color w:val="auto"/>
        </w:rPr>
        <w:t xml:space="preserve"> от вышестоящих руководителей</w:t>
      </w:r>
      <w:r w:rsidR="00411291" w:rsidRPr="00411291">
        <w:rPr>
          <w:color w:val="auto"/>
        </w:rPr>
        <w:t>, чем</w:t>
      </w:r>
      <w:r w:rsidR="002F404A">
        <w:rPr>
          <w:color w:val="auto"/>
        </w:rPr>
        <w:t xml:space="preserve"> также</w:t>
      </w:r>
      <w:r w:rsidR="00411291" w:rsidRPr="00411291">
        <w:rPr>
          <w:color w:val="auto"/>
        </w:rPr>
        <w:t xml:space="preserve"> способствовали наступлению несчастного случа</w:t>
      </w:r>
      <w:r w:rsidR="001C74F3">
        <w:rPr>
          <w:color w:val="auto"/>
        </w:rPr>
        <w:t>я.</w:t>
      </w:r>
    </w:p>
    <w:p w:rsidR="009338BB" w:rsidRPr="00411291" w:rsidRDefault="009338BB" w:rsidP="00B20550">
      <w:pPr>
        <w:pStyle w:val="a3"/>
        <w:ind w:firstLine="568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786"/>
        <w:gridCol w:w="2161"/>
        <w:gridCol w:w="3474"/>
      </w:tblGrid>
      <w:tr w:rsidR="00BE503B" w:rsidRPr="00411291" w:rsidTr="005762B5">
        <w:tc>
          <w:tcPr>
            <w:tcW w:w="4786" w:type="dxa"/>
            <w:vAlign w:val="bottom"/>
          </w:tcPr>
          <w:p w:rsidR="0030404F" w:rsidRPr="00411291" w:rsidRDefault="0030404F" w:rsidP="00B20550">
            <w:pPr>
              <w:pStyle w:val="a3"/>
              <w:ind w:firstLine="568"/>
              <w:rPr>
                <w:sz w:val="24"/>
                <w:szCs w:val="24"/>
              </w:rPr>
            </w:pPr>
          </w:p>
          <w:p w:rsidR="00B20550" w:rsidRPr="00411291" w:rsidRDefault="00B20550" w:rsidP="00B20550">
            <w:pPr>
              <w:pStyle w:val="a3"/>
              <w:ind w:firstLine="568"/>
              <w:rPr>
                <w:sz w:val="24"/>
                <w:szCs w:val="24"/>
              </w:rPr>
            </w:pPr>
          </w:p>
          <w:p w:rsidR="00BE503B" w:rsidRPr="00411291" w:rsidRDefault="00BE503B" w:rsidP="00B20550">
            <w:pPr>
              <w:pStyle w:val="a3"/>
              <w:ind w:firstLine="568"/>
              <w:rPr>
                <w:sz w:val="24"/>
                <w:szCs w:val="24"/>
              </w:rPr>
            </w:pPr>
            <w:r w:rsidRPr="00411291">
              <w:rPr>
                <w:sz w:val="24"/>
                <w:szCs w:val="24"/>
              </w:rPr>
              <w:t xml:space="preserve">Заместитель руководителя </w:t>
            </w:r>
          </w:p>
          <w:p w:rsidR="00BE503B" w:rsidRPr="00411291" w:rsidRDefault="00BE503B" w:rsidP="00B20550">
            <w:pPr>
              <w:pStyle w:val="a3"/>
              <w:ind w:firstLine="568"/>
              <w:rPr>
                <w:sz w:val="24"/>
                <w:szCs w:val="24"/>
              </w:rPr>
            </w:pPr>
            <w:r w:rsidRPr="00411291">
              <w:rPr>
                <w:sz w:val="24"/>
                <w:szCs w:val="24"/>
              </w:rPr>
              <w:t xml:space="preserve">государственной инспекции труда - заместитель главного государственного инспектора труда в Республике Бурятия </w:t>
            </w:r>
          </w:p>
          <w:p w:rsidR="00BE503B" w:rsidRPr="00411291" w:rsidRDefault="00BE503B" w:rsidP="00B20550">
            <w:pPr>
              <w:pStyle w:val="a3"/>
              <w:ind w:firstLine="568"/>
              <w:rPr>
                <w:sz w:val="24"/>
                <w:szCs w:val="24"/>
              </w:rPr>
            </w:pPr>
            <w:r w:rsidRPr="00411291">
              <w:rPr>
                <w:sz w:val="24"/>
                <w:szCs w:val="24"/>
              </w:rPr>
              <w:t>(по охране труда)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03B" w:rsidRPr="00411291" w:rsidRDefault="00BE503B" w:rsidP="00B20550">
            <w:pPr>
              <w:pStyle w:val="a3"/>
              <w:ind w:firstLine="568"/>
              <w:rPr>
                <w:sz w:val="24"/>
                <w:szCs w:val="24"/>
              </w:rPr>
            </w:pPr>
          </w:p>
        </w:tc>
        <w:tc>
          <w:tcPr>
            <w:tcW w:w="3474" w:type="dxa"/>
            <w:vAlign w:val="bottom"/>
          </w:tcPr>
          <w:p w:rsidR="00BE503B" w:rsidRPr="00411291" w:rsidRDefault="00BE503B" w:rsidP="00B20550">
            <w:pPr>
              <w:pStyle w:val="a3"/>
              <w:ind w:firstLine="568"/>
              <w:rPr>
                <w:sz w:val="24"/>
                <w:szCs w:val="24"/>
              </w:rPr>
            </w:pPr>
            <w:bookmarkStart w:id="5" w:name="APPROVAL_FIO"/>
            <w:bookmarkEnd w:id="5"/>
          </w:p>
          <w:p w:rsidR="00BE503B" w:rsidRPr="00411291" w:rsidRDefault="00BE503B" w:rsidP="00B20550">
            <w:pPr>
              <w:pStyle w:val="a3"/>
              <w:ind w:firstLine="568"/>
              <w:rPr>
                <w:sz w:val="24"/>
                <w:szCs w:val="24"/>
              </w:rPr>
            </w:pPr>
          </w:p>
          <w:p w:rsidR="00BE503B" w:rsidRPr="00411291" w:rsidRDefault="00BE503B" w:rsidP="00B20550">
            <w:pPr>
              <w:pStyle w:val="a3"/>
              <w:ind w:firstLine="568"/>
              <w:rPr>
                <w:sz w:val="24"/>
                <w:szCs w:val="24"/>
                <w:lang w:val="en-US"/>
              </w:rPr>
            </w:pPr>
            <w:r w:rsidRPr="00411291">
              <w:rPr>
                <w:sz w:val="24"/>
                <w:szCs w:val="24"/>
                <w:lang w:val="en-US"/>
              </w:rPr>
              <w:t>О. А. Дружинина</w:t>
            </w:r>
          </w:p>
        </w:tc>
      </w:tr>
    </w:tbl>
    <w:p w:rsidR="00076458" w:rsidRPr="00411291" w:rsidRDefault="00076458">
      <w:pPr>
        <w:rPr>
          <w:sz w:val="24"/>
          <w:szCs w:val="24"/>
        </w:rPr>
      </w:pPr>
    </w:p>
    <w:sectPr w:rsidR="00076458" w:rsidRPr="00411291" w:rsidSect="00B20550">
      <w:pgSz w:w="11906" w:h="16838" w:code="9"/>
      <w:pgMar w:top="426" w:right="707" w:bottom="567" w:left="993" w:header="0" w:footer="301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76458"/>
    <w:rsid w:val="0001004E"/>
    <w:rsid w:val="00014C0A"/>
    <w:rsid w:val="00023D4C"/>
    <w:rsid w:val="0002460B"/>
    <w:rsid w:val="00026121"/>
    <w:rsid w:val="00026892"/>
    <w:rsid w:val="00042F63"/>
    <w:rsid w:val="00061A2B"/>
    <w:rsid w:val="00076458"/>
    <w:rsid w:val="000919A5"/>
    <w:rsid w:val="000B66F7"/>
    <w:rsid w:val="000C1245"/>
    <w:rsid w:val="000D773D"/>
    <w:rsid w:val="000E1027"/>
    <w:rsid w:val="000F12D5"/>
    <w:rsid w:val="0011102F"/>
    <w:rsid w:val="00196C4C"/>
    <w:rsid w:val="001A4873"/>
    <w:rsid w:val="001B0C8D"/>
    <w:rsid w:val="001B2CF1"/>
    <w:rsid w:val="001B5AF7"/>
    <w:rsid w:val="001C0C8B"/>
    <w:rsid w:val="001C74F3"/>
    <w:rsid w:val="001D531A"/>
    <w:rsid w:val="001E3179"/>
    <w:rsid w:val="001E770D"/>
    <w:rsid w:val="001F37E2"/>
    <w:rsid w:val="002239BF"/>
    <w:rsid w:val="00226413"/>
    <w:rsid w:val="00227D48"/>
    <w:rsid w:val="00264C8D"/>
    <w:rsid w:val="00271511"/>
    <w:rsid w:val="002746B3"/>
    <w:rsid w:val="002768D8"/>
    <w:rsid w:val="00290079"/>
    <w:rsid w:val="002956BF"/>
    <w:rsid w:val="002978E9"/>
    <w:rsid w:val="002B4D82"/>
    <w:rsid w:val="002C345F"/>
    <w:rsid w:val="002C5CE5"/>
    <w:rsid w:val="002E4BBA"/>
    <w:rsid w:val="002E768F"/>
    <w:rsid w:val="002F404A"/>
    <w:rsid w:val="0030198A"/>
    <w:rsid w:val="0030404F"/>
    <w:rsid w:val="00310150"/>
    <w:rsid w:val="00322624"/>
    <w:rsid w:val="00364FF7"/>
    <w:rsid w:val="00371AB5"/>
    <w:rsid w:val="00375549"/>
    <w:rsid w:val="00391D87"/>
    <w:rsid w:val="003B6392"/>
    <w:rsid w:val="003C1C6C"/>
    <w:rsid w:val="003D3E8F"/>
    <w:rsid w:val="003F12A0"/>
    <w:rsid w:val="00411291"/>
    <w:rsid w:val="00414C13"/>
    <w:rsid w:val="004164E5"/>
    <w:rsid w:val="0041658F"/>
    <w:rsid w:val="00417364"/>
    <w:rsid w:val="00443B85"/>
    <w:rsid w:val="004639CC"/>
    <w:rsid w:val="00464069"/>
    <w:rsid w:val="004851B6"/>
    <w:rsid w:val="00492CA2"/>
    <w:rsid w:val="00497C85"/>
    <w:rsid w:val="004C28F9"/>
    <w:rsid w:val="004D4CE9"/>
    <w:rsid w:val="004F3073"/>
    <w:rsid w:val="00510665"/>
    <w:rsid w:val="005126EA"/>
    <w:rsid w:val="005158F5"/>
    <w:rsid w:val="0055133F"/>
    <w:rsid w:val="00555929"/>
    <w:rsid w:val="00562D1C"/>
    <w:rsid w:val="00565FA9"/>
    <w:rsid w:val="00567062"/>
    <w:rsid w:val="005B033F"/>
    <w:rsid w:val="005C5B30"/>
    <w:rsid w:val="005C6D0D"/>
    <w:rsid w:val="005D009A"/>
    <w:rsid w:val="0063322E"/>
    <w:rsid w:val="00675D84"/>
    <w:rsid w:val="00683146"/>
    <w:rsid w:val="00685A25"/>
    <w:rsid w:val="006946A5"/>
    <w:rsid w:val="006B6BDB"/>
    <w:rsid w:val="006E7D98"/>
    <w:rsid w:val="006F14B8"/>
    <w:rsid w:val="00711BD3"/>
    <w:rsid w:val="00722896"/>
    <w:rsid w:val="00747080"/>
    <w:rsid w:val="00755A90"/>
    <w:rsid w:val="00782724"/>
    <w:rsid w:val="00784EF7"/>
    <w:rsid w:val="00792CDC"/>
    <w:rsid w:val="007A4FDE"/>
    <w:rsid w:val="007A56D0"/>
    <w:rsid w:val="007D2DA1"/>
    <w:rsid w:val="007D4BAF"/>
    <w:rsid w:val="007E08B3"/>
    <w:rsid w:val="008035F1"/>
    <w:rsid w:val="0080688C"/>
    <w:rsid w:val="008412F7"/>
    <w:rsid w:val="008422C4"/>
    <w:rsid w:val="00892DDE"/>
    <w:rsid w:val="008B542C"/>
    <w:rsid w:val="0091263D"/>
    <w:rsid w:val="00921FC9"/>
    <w:rsid w:val="009338BB"/>
    <w:rsid w:val="00951091"/>
    <w:rsid w:val="009643D0"/>
    <w:rsid w:val="00971E7A"/>
    <w:rsid w:val="00997ED6"/>
    <w:rsid w:val="009A4789"/>
    <w:rsid w:val="009A5F65"/>
    <w:rsid w:val="009C23C1"/>
    <w:rsid w:val="009F7038"/>
    <w:rsid w:val="00A2542A"/>
    <w:rsid w:val="00A44A39"/>
    <w:rsid w:val="00A55572"/>
    <w:rsid w:val="00A675C6"/>
    <w:rsid w:val="00A6776C"/>
    <w:rsid w:val="00A86F8A"/>
    <w:rsid w:val="00AA221D"/>
    <w:rsid w:val="00AB1096"/>
    <w:rsid w:val="00AC1B10"/>
    <w:rsid w:val="00AC63B9"/>
    <w:rsid w:val="00AE3284"/>
    <w:rsid w:val="00B20550"/>
    <w:rsid w:val="00B24A47"/>
    <w:rsid w:val="00B353BB"/>
    <w:rsid w:val="00B422AD"/>
    <w:rsid w:val="00B46194"/>
    <w:rsid w:val="00B537B3"/>
    <w:rsid w:val="00B937EE"/>
    <w:rsid w:val="00BA00C2"/>
    <w:rsid w:val="00BB25F7"/>
    <w:rsid w:val="00BB2DAC"/>
    <w:rsid w:val="00BB3805"/>
    <w:rsid w:val="00BB6070"/>
    <w:rsid w:val="00BE11EF"/>
    <w:rsid w:val="00BE503B"/>
    <w:rsid w:val="00BF3519"/>
    <w:rsid w:val="00C16736"/>
    <w:rsid w:val="00C27ED6"/>
    <w:rsid w:val="00C539BD"/>
    <w:rsid w:val="00C94EB8"/>
    <w:rsid w:val="00CA5934"/>
    <w:rsid w:val="00CB2050"/>
    <w:rsid w:val="00D11703"/>
    <w:rsid w:val="00D250AB"/>
    <w:rsid w:val="00D42123"/>
    <w:rsid w:val="00D57219"/>
    <w:rsid w:val="00D613F6"/>
    <w:rsid w:val="00D760DA"/>
    <w:rsid w:val="00DA1DBF"/>
    <w:rsid w:val="00DC5D33"/>
    <w:rsid w:val="00DF7DEF"/>
    <w:rsid w:val="00E057AD"/>
    <w:rsid w:val="00E1524D"/>
    <w:rsid w:val="00E1634C"/>
    <w:rsid w:val="00E255A2"/>
    <w:rsid w:val="00E33967"/>
    <w:rsid w:val="00E46E7B"/>
    <w:rsid w:val="00E52C8A"/>
    <w:rsid w:val="00E54E07"/>
    <w:rsid w:val="00E71D3B"/>
    <w:rsid w:val="00E7560D"/>
    <w:rsid w:val="00E8030D"/>
    <w:rsid w:val="00E85694"/>
    <w:rsid w:val="00E948F8"/>
    <w:rsid w:val="00EA38F8"/>
    <w:rsid w:val="00EB32F1"/>
    <w:rsid w:val="00ED74F2"/>
    <w:rsid w:val="00F0551D"/>
    <w:rsid w:val="00F12062"/>
    <w:rsid w:val="00F533ED"/>
    <w:rsid w:val="00F62942"/>
    <w:rsid w:val="00F64698"/>
    <w:rsid w:val="00F75107"/>
    <w:rsid w:val="00F90B4E"/>
    <w:rsid w:val="00F95A0F"/>
    <w:rsid w:val="00FC25FF"/>
    <w:rsid w:val="00FD05E5"/>
    <w:rsid w:val="00FD7460"/>
    <w:rsid w:val="00FD7DEE"/>
    <w:rsid w:val="00FE2F87"/>
    <w:rsid w:val="00FE5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0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BE503B"/>
    <w:pPr>
      <w:ind w:firstLine="567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semiHidden/>
    <w:rsid w:val="00BE503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lock Text"/>
    <w:basedOn w:val="a"/>
    <w:semiHidden/>
    <w:rsid w:val="00BE503B"/>
    <w:pPr>
      <w:ind w:left="-108" w:right="-108"/>
    </w:pPr>
    <w:rPr>
      <w:color w:val="0000FF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BE50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0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3">
    <w:name w:val="Font Style33"/>
    <w:uiPriority w:val="99"/>
    <w:rsid w:val="005D009A"/>
    <w:rPr>
      <w:rFonts w:ascii="Times New Roman" w:hAnsi="Times New Roman" w:cs="Times New Roman"/>
      <w:i/>
      <w:iCs/>
      <w:sz w:val="24"/>
      <w:szCs w:val="24"/>
    </w:rPr>
  </w:style>
  <w:style w:type="paragraph" w:customStyle="1" w:styleId="Default">
    <w:name w:val="Default"/>
    <w:rsid w:val="00061A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itrb@inbo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6C6BB0-5226-4FAB-BB37-83B04EDA0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Дружинина</dc:creator>
  <cp:lastModifiedBy>Дружинина</cp:lastModifiedBy>
  <cp:revision>2</cp:revision>
  <cp:lastPrinted>2019-03-19T06:39:00Z</cp:lastPrinted>
  <dcterms:created xsi:type="dcterms:W3CDTF">2019-03-20T01:00:00Z</dcterms:created>
  <dcterms:modified xsi:type="dcterms:W3CDTF">2019-03-20T01:00:00Z</dcterms:modified>
</cp:coreProperties>
</file>